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1D" w:rsidRDefault="0061481D" w:rsidP="00423BC1">
      <w:pPr>
        <w:spacing w:after="0" w:line="240" w:lineRule="auto"/>
        <w:jc w:val="center"/>
        <w:rPr>
          <w:rFonts w:ascii="Times New Roman" w:hAnsi="Times New Roman" w:cs="Times New Roman"/>
          <w:b/>
          <w:sz w:val="24"/>
          <w:szCs w:val="24"/>
        </w:rPr>
      </w:pPr>
      <w:bookmarkStart w:id="0" w:name="_GoBack"/>
      <w:bookmarkEnd w:id="0"/>
      <w:r w:rsidRPr="0061481D">
        <w:rPr>
          <w:rFonts w:ascii="Times New Roman" w:hAnsi="Times New Roman" w:cs="Times New Roman"/>
          <w:b/>
          <w:sz w:val="24"/>
          <w:szCs w:val="24"/>
        </w:rPr>
        <w:t xml:space="preserve">Shashi </w:t>
      </w:r>
      <w:proofErr w:type="spellStart"/>
      <w:r w:rsidRPr="0061481D">
        <w:rPr>
          <w:rFonts w:ascii="Times New Roman" w:hAnsi="Times New Roman" w:cs="Times New Roman"/>
          <w:b/>
          <w:sz w:val="24"/>
          <w:szCs w:val="24"/>
        </w:rPr>
        <w:t>Shekhar</w:t>
      </w:r>
      <w:proofErr w:type="spellEnd"/>
    </w:p>
    <w:p w:rsidR="0061481D" w:rsidRDefault="0061481D" w:rsidP="00423BC1">
      <w:pPr>
        <w:spacing w:after="0" w:line="240" w:lineRule="auto"/>
        <w:jc w:val="center"/>
        <w:rPr>
          <w:rFonts w:ascii="Times New Roman" w:hAnsi="Times New Roman" w:cs="Times New Roman"/>
          <w:sz w:val="24"/>
          <w:szCs w:val="24"/>
        </w:rPr>
      </w:pPr>
      <w:r w:rsidRPr="0061481D">
        <w:rPr>
          <w:rFonts w:ascii="Times New Roman" w:hAnsi="Times New Roman" w:cs="Times New Roman"/>
          <w:sz w:val="24"/>
          <w:szCs w:val="24"/>
        </w:rPr>
        <w:t>McKnight Distinguished University Professor</w:t>
      </w:r>
    </w:p>
    <w:p w:rsidR="00CD19B5" w:rsidRPr="00B3625A" w:rsidRDefault="0061481D" w:rsidP="00423BC1">
      <w:pPr>
        <w:spacing w:after="0" w:line="240" w:lineRule="auto"/>
        <w:jc w:val="center"/>
        <w:rPr>
          <w:rFonts w:ascii="Times New Roman" w:hAnsi="Times New Roman" w:cs="Times New Roman"/>
          <w:sz w:val="24"/>
          <w:szCs w:val="24"/>
        </w:rPr>
      </w:pPr>
      <w:r w:rsidRPr="0061481D">
        <w:rPr>
          <w:rFonts w:ascii="Times New Roman" w:hAnsi="Times New Roman" w:cs="Times New Roman"/>
          <w:sz w:val="24"/>
          <w:szCs w:val="24"/>
        </w:rPr>
        <w:t>200 Union Street S.E., #4-192, Minneapolis, MN 55455</w:t>
      </w:r>
    </w:p>
    <w:p w:rsidR="009925E3" w:rsidRPr="00B3625A" w:rsidRDefault="0061481D" w:rsidP="0061481D">
      <w:pPr>
        <w:spacing w:after="0" w:line="240" w:lineRule="auto"/>
        <w:jc w:val="center"/>
        <w:rPr>
          <w:rFonts w:ascii="Times New Roman" w:hAnsi="Times New Roman" w:cs="Times New Roman"/>
          <w:sz w:val="24"/>
          <w:szCs w:val="24"/>
        </w:rPr>
      </w:pPr>
      <w:r w:rsidRPr="0061481D">
        <w:rPr>
          <w:rFonts w:ascii="Times New Roman" w:hAnsi="Times New Roman" w:cs="Times New Roman"/>
          <w:sz w:val="24"/>
          <w:szCs w:val="24"/>
        </w:rPr>
        <w:t>Dept. of Computer Science and Eng.</w:t>
      </w:r>
      <w:r>
        <w:rPr>
          <w:rFonts w:ascii="Times New Roman" w:hAnsi="Times New Roman" w:cs="Times New Roman"/>
          <w:sz w:val="24"/>
          <w:szCs w:val="24"/>
        </w:rPr>
        <w:t xml:space="preserve">, </w:t>
      </w:r>
      <w:r w:rsidRPr="0061481D">
        <w:rPr>
          <w:rFonts w:ascii="Times New Roman" w:hAnsi="Times New Roman" w:cs="Times New Roman"/>
          <w:sz w:val="24"/>
          <w:szCs w:val="24"/>
        </w:rPr>
        <w:t>University of Minnesota</w:t>
      </w:r>
    </w:p>
    <w:p w:rsidR="0061481D" w:rsidRPr="0061481D" w:rsidRDefault="0061481D" w:rsidP="0061481D">
      <w:pPr>
        <w:spacing w:after="0" w:line="240" w:lineRule="auto"/>
        <w:jc w:val="center"/>
        <w:rPr>
          <w:rFonts w:ascii="Times New Roman" w:hAnsi="Times New Roman" w:cs="Times New Roman"/>
          <w:sz w:val="24"/>
          <w:szCs w:val="24"/>
        </w:rPr>
      </w:pPr>
      <w:r w:rsidRPr="0061481D">
        <w:rPr>
          <w:rFonts w:ascii="Times New Roman" w:hAnsi="Times New Roman" w:cs="Times New Roman"/>
          <w:sz w:val="24"/>
          <w:szCs w:val="24"/>
        </w:rPr>
        <w:t>612-624-8307/612-625-0572</w:t>
      </w:r>
    </w:p>
    <w:p w:rsidR="00242E71" w:rsidRPr="00B3625A" w:rsidRDefault="0061481D" w:rsidP="00321341">
      <w:pPr>
        <w:spacing w:after="0" w:line="240" w:lineRule="auto"/>
        <w:jc w:val="center"/>
        <w:rPr>
          <w:rFonts w:ascii="Times New Roman" w:hAnsi="Times New Roman" w:cs="Times New Roman"/>
          <w:sz w:val="24"/>
          <w:szCs w:val="24"/>
        </w:rPr>
      </w:pPr>
      <w:r w:rsidRPr="0061481D">
        <w:rPr>
          <w:rFonts w:ascii="Times New Roman" w:hAnsi="Times New Roman" w:cs="Times New Roman"/>
          <w:sz w:val="24"/>
          <w:szCs w:val="24"/>
        </w:rPr>
        <w:t>shekhar@cs.umn.edu</w:t>
      </w:r>
    </w:p>
    <w:p w:rsidR="00B2111F" w:rsidRPr="00B3625A"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Education and Training</w:t>
      </w:r>
      <w:r w:rsidR="00CA7352" w:rsidRPr="00B3625A">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888"/>
        <w:gridCol w:w="2340"/>
        <w:gridCol w:w="1800"/>
        <w:gridCol w:w="1548"/>
      </w:tblGrid>
      <w:tr w:rsidR="00C01D66" w:rsidRPr="00B3625A" w:rsidTr="00C01D66">
        <w:tc>
          <w:tcPr>
            <w:tcW w:w="3888" w:type="dxa"/>
          </w:tcPr>
          <w:p w:rsidR="00C01D66" w:rsidRPr="00B3625A" w:rsidRDefault="00C01D66" w:rsidP="00423BC1">
            <w:pPr>
              <w:rPr>
                <w:rFonts w:ascii="Times New Roman" w:hAnsi="Times New Roman" w:cs="Times New Roman"/>
                <w:b/>
                <w:sz w:val="24"/>
                <w:szCs w:val="24"/>
              </w:rPr>
            </w:pPr>
            <w:r w:rsidRPr="00B3625A">
              <w:rPr>
                <w:rFonts w:ascii="Times New Roman" w:hAnsi="Times New Roman" w:cs="Times New Roman"/>
                <w:b/>
                <w:sz w:val="24"/>
                <w:szCs w:val="24"/>
              </w:rPr>
              <w:t>Institution</w:t>
            </w:r>
          </w:p>
        </w:tc>
        <w:tc>
          <w:tcPr>
            <w:tcW w:w="234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Area</w:t>
            </w:r>
          </w:p>
        </w:tc>
        <w:tc>
          <w:tcPr>
            <w:tcW w:w="180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Degree</w:t>
            </w:r>
          </w:p>
        </w:tc>
        <w:tc>
          <w:tcPr>
            <w:tcW w:w="1548"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Year Awarded</w:t>
            </w:r>
          </w:p>
        </w:tc>
      </w:tr>
      <w:tr w:rsidR="00C01D66" w:rsidRPr="00B3625A" w:rsidTr="00C01D66">
        <w:tc>
          <w:tcPr>
            <w:tcW w:w="3888" w:type="dxa"/>
          </w:tcPr>
          <w:p w:rsidR="00C01D66" w:rsidRPr="00B3625A" w:rsidRDefault="004E5FD2" w:rsidP="00423BC1">
            <w:pPr>
              <w:rPr>
                <w:rFonts w:ascii="Times New Roman" w:hAnsi="Times New Roman" w:cs="Times New Roman"/>
                <w:sz w:val="24"/>
                <w:szCs w:val="24"/>
              </w:rPr>
            </w:pPr>
            <w:r w:rsidRPr="004E5FD2">
              <w:rPr>
                <w:rFonts w:ascii="Times New Roman" w:hAnsi="Times New Roman" w:cs="Times New Roman"/>
                <w:sz w:val="24"/>
                <w:szCs w:val="24"/>
              </w:rPr>
              <w:t>Indian Inst. of Technology, Kanpur</w:t>
            </w:r>
          </w:p>
        </w:tc>
        <w:tc>
          <w:tcPr>
            <w:tcW w:w="2340" w:type="dxa"/>
          </w:tcPr>
          <w:p w:rsidR="00C01D66" w:rsidRPr="00B3625A" w:rsidRDefault="004E5FD2" w:rsidP="00423BC1">
            <w:pPr>
              <w:rPr>
                <w:rFonts w:ascii="Times New Roman" w:hAnsi="Times New Roman" w:cs="Times New Roman"/>
                <w:sz w:val="24"/>
                <w:szCs w:val="24"/>
              </w:rPr>
            </w:pPr>
            <w:r w:rsidRPr="004E5FD2">
              <w:rPr>
                <w:rFonts w:ascii="Times New Roman" w:hAnsi="Times New Roman" w:cs="Times New Roman"/>
                <w:sz w:val="24"/>
                <w:szCs w:val="24"/>
              </w:rPr>
              <w:t>Computer Science</w:t>
            </w:r>
          </w:p>
        </w:tc>
        <w:tc>
          <w:tcPr>
            <w:tcW w:w="1800" w:type="dxa"/>
          </w:tcPr>
          <w:p w:rsidR="00C01D66" w:rsidRPr="00B3625A" w:rsidRDefault="004E5FD2" w:rsidP="00423BC1">
            <w:pPr>
              <w:rPr>
                <w:rFonts w:ascii="Times New Roman" w:hAnsi="Times New Roman" w:cs="Times New Roman"/>
                <w:sz w:val="24"/>
                <w:szCs w:val="24"/>
              </w:rPr>
            </w:pPr>
            <w:r w:rsidRPr="004E5FD2">
              <w:rPr>
                <w:rFonts w:ascii="Times New Roman" w:hAnsi="Times New Roman" w:cs="Times New Roman"/>
                <w:sz w:val="24"/>
                <w:szCs w:val="24"/>
              </w:rPr>
              <w:t>B. Tech.</w:t>
            </w:r>
          </w:p>
        </w:tc>
        <w:tc>
          <w:tcPr>
            <w:tcW w:w="1548" w:type="dxa"/>
          </w:tcPr>
          <w:p w:rsidR="00C01D66" w:rsidRPr="00B3625A" w:rsidRDefault="004E5FD2" w:rsidP="00423BC1">
            <w:pPr>
              <w:rPr>
                <w:rFonts w:ascii="Times New Roman" w:hAnsi="Times New Roman" w:cs="Times New Roman"/>
                <w:sz w:val="24"/>
                <w:szCs w:val="24"/>
              </w:rPr>
            </w:pPr>
            <w:r>
              <w:rPr>
                <w:rFonts w:ascii="Times New Roman" w:hAnsi="Times New Roman" w:cs="Times New Roman"/>
                <w:sz w:val="24"/>
                <w:szCs w:val="24"/>
              </w:rPr>
              <w:t>1985</w:t>
            </w:r>
          </w:p>
        </w:tc>
      </w:tr>
      <w:tr w:rsidR="004E5FD2" w:rsidRPr="00B3625A" w:rsidTr="00C01D66">
        <w:tc>
          <w:tcPr>
            <w:tcW w:w="3888" w:type="dxa"/>
          </w:tcPr>
          <w:p w:rsidR="004E5FD2" w:rsidRPr="004E5FD2" w:rsidRDefault="004E5FD2" w:rsidP="00423BC1">
            <w:pPr>
              <w:rPr>
                <w:rFonts w:ascii="Times New Roman" w:hAnsi="Times New Roman" w:cs="Times New Roman"/>
                <w:sz w:val="24"/>
                <w:szCs w:val="24"/>
              </w:rPr>
            </w:pPr>
            <w:r w:rsidRPr="004E5FD2">
              <w:rPr>
                <w:rFonts w:ascii="Times New Roman" w:hAnsi="Times New Roman" w:cs="Times New Roman"/>
                <w:sz w:val="24"/>
                <w:szCs w:val="24"/>
              </w:rPr>
              <w:t>University of California, Berkeley</w:t>
            </w:r>
          </w:p>
        </w:tc>
        <w:tc>
          <w:tcPr>
            <w:tcW w:w="2340" w:type="dxa"/>
          </w:tcPr>
          <w:p w:rsidR="004E5FD2" w:rsidRPr="004E5FD2" w:rsidRDefault="004E5FD2" w:rsidP="00423BC1">
            <w:pPr>
              <w:rPr>
                <w:rFonts w:ascii="Times New Roman" w:hAnsi="Times New Roman" w:cs="Times New Roman"/>
                <w:sz w:val="24"/>
                <w:szCs w:val="24"/>
              </w:rPr>
            </w:pPr>
            <w:r w:rsidRPr="004E5FD2">
              <w:rPr>
                <w:rFonts w:ascii="Times New Roman" w:hAnsi="Times New Roman" w:cs="Times New Roman"/>
                <w:sz w:val="24"/>
                <w:szCs w:val="24"/>
              </w:rPr>
              <w:t>Computer Science</w:t>
            </w:r>
          </w:p>
        </w:tc>
        <w:tc>
          <w:tcPr>
            <w:tcW w:w="1800" w:type="dxa"/>
          </w:tcPr>
          <w:p w:rsidR="004E5FD2" w:rsidRPr="004E5FD2" w:rsidRDefault="004E5FD2" w:rsidP="00423BC1">
            <w:pPr>
              <w:rPr>
                <w:rFonts w:ascii="Times New Roman" w:hAnsi="Times New Roman" w:cs="Times New Roman"/>
                <w:sz w:val="24"/>
                <w:szCs w:val="24"/>
              </w:rPr>
            </w:pPr>
            <w:r>
              <w:rPr>
                <w:rFonts w:ascii="Times New Roman" w:hAnsi="Times New Roman" w:cs="Times New Roman"/>
                <w:sz w:val="24"/>
                <w:szCs w:val="24"/>
              </w:rPr>
              <w:t>M.S.</w:t>
            </w:r>
          </w:p>
        </w:tc>
        <w:tc>
          <w:tcPr>
            <w:tcW w:w="1548" w:type="dxa"/>
          </w:tcPr>
          <w:p w:rsidR="004E5FD2" w:rsidRDefault="004E5FD2" w:rsidP="00423BC1">
            <w:pPr>
              <w:rPr>
                <w:rFonts w:ascii="Times New Roman" w:hAnsi="Times New Roman" w:cs="Times New Roman"/>
                <w:sz w:val="24"/>
                <w:szCs w:val="24"/>
              </w:rPr>
            </w:pPr>
            <w:r>
              <w:rPr>
                <w:rFonts w:ascii="Times New Roman" w:hAnsi="Times New Roman" w:cs="Times New Roman"/>
                <w:sz w:val="24"/>
                <w:szCs w:val="24"/>
              </w:rPr>
              <w:t>1987</w:t>
            </w:r>
          </w:p>
        </w:tc>
      </w:tr>
      <w:tr w:rsidR="000E2E13" w:rsidRPr="00B3625A" w:rsidTr="00C01D66">
        <w:tc>
          <w:tcPr>
            <w:tcW w:w="3888" w:type="dxa"/>
          </w:tcPr>
          <w:p w:rsidR="000E2E13" w:rsidRPr="004E5FD2" w:rsidRDefault="000E2E13" w:rsidP="000E2E13">
            <w:pPr>
              <w:rPr>
                <w:rFonts w:ascii="Times New Roman" w:hAnsi="Times New Roman" w:cs="Times New Roman"/>
                <w:sz w:val="24"/>
                <w:szCs w:val="24"/>
              </w:rPr>
            </w:pPr>
            <w:r w:rsidRPr="004E5FD2">
              <w:rPr>
                <w:rFonts w:ascii="Times New Roman" w:hAnsi="Times New Roman" w:cs="Times New Roman"/>
                <w:sz w:val="24"/>
                <w:szCs w:val="24"/>
              </w:rPr>
              <w:t>University of California, Berkeley</w:t>
            </w:r>
          </w:p>
        </w:tc>
        <w:tc>
          <w:tcPr>
            <w:tcW w:w="2340" w:type="dxa"/>
          </w:tcPr>
          <w:p w:rsidR="000E2E13" w:rsidRPr="004E5FD2" w:rsidRDefault="000E2E13" w:rsidP="000E2E13">
            <w:pPr>
              <w:rPr>
                <w:rFonts w:ascii="Times New Roman" w:hAnsi="Times New Roman" w:cs="Times New Roman"/>
                <w:sz w:val="24"/>
                <w:szCs w:val="24"/>
              </w:rPr>
            </w:pPr>
            <w:r w:rsidRPr="000E2E13">
              <w:rPr>
                <w:rFonts w:ascii="Times New Roman" w:hAnsi="Times New Roman" w:cs="Times New Roman"/>
                <w:sz w:val="24"/>
                <w:szCs w:val="24"/>
              </w:rPr>
              <w:t>Business Admin.</w:t>
            </w:r>
          </w:p>
        </w:tc>
        <w:tc>
          <w:tcPr>
            <w:tcW w:w="1800" w:type="dxa"/>
          </w:tcPr>
          <w:p w:rsidR="000E2E13" w:rsidRPr="004E5FD2" w:rsidRDefault="000E2E13" w:rsidP="000E2E13">
            <w:pPr>
              <w:rPr>
                <w:rFonts w:ascii="Times New Roman" w:hAnsi="Times New Roman" w:cs="Times New Roman"/>
                <w:sz w:val="24"/>
                <w:szCs w:val="24"/>
              </w:rPr>
            </w:pPr>
            <w:r>
              <w:rPr>
                <w:rFonts w:ascii="Times New Roman" w:hAnsi="Times New Roman" w:cs="Times New Roman"/>
                <w:sz w:val="24"/>
                <w:szCs w:val="24"/>
              </w:rPr>
              <w:t>M.S.</w:t>
            </w:r>
          </w:p>
        </w:tc>
        <w:tc>
          <w:tcPr>
            <w:tcW w:w="1548" w:type="dxa"/>
          </w:tcPr>
          <w:p w:rsidR="000E2E13" w:rsidRDefault="000E2E13" w:rsidP="000E2E13">
            <w:pPr>
              <w:rPr>
                <w:rFonts w:ascii="Times New Roman" w:hAnsi="Times New Roman" w:cs="Times New Roman"/>
                <w:sz w:val="24"/>
                <w:szCs w:val="24"/>
              </w:rPr>
            </w:pPr>
            <w:r>
              <w:rPr>
                <w:rFonts w:ascii="Times New Roman" w:hAnsi="Times New Roman" w:cs="Times New Roman"/>
                <w:sz w:val="24"/>
                <w:szCs w:val="24"/>
              </w:rPr>
              <w:t>1989</w:t>
            </w:r>
          </w:p>
        </w:tc>
      </w:tr>
      <w:tr w:rsidR="000E2E13" w:rsidRPr="00B3625A" w:rsidTr="00C01D66">
        <w:tc>
          <w:tcPr>
            <w:tcW w:w="3888" w:type="dxa"/>
          </w:tcPr>
          <w:p w:rsidR="000E2E13" w:rsidRPr="004E5FD2" w:rsidRDefault="000E2E13" w:rsidP="000E2E13">
            <w:pPr>
              <w:rPr>
                <w:rFonts w:ascii="Times New Roman" w:hAnsi="Times New Roman" w:cs="Times New Roman"/>
                <w:sz w:val="24"/>
                <w:szCs w:val="24"/>
              </w:rPr>
            </w:pPr>
            <w:r w:rsidRPr="004E5FD2">
              <w:rPr>
                <w:rFonts w:ascii="Times New Roman" w:hAnsi="Times New Roman" w:cs="Times New Roman"/>
                <w:sz w:val="24"/>
                <w:szCs w:val="24"/>
              </w:rPr>
              <w:t>University of California, Berkeley</w:t>
            </w:r>
          </w:p>
        </w:tc>
        <w:tc>
          <w:tcPr>
            <w:tcW w:w="2340" w:type="dxa"/>
          </w:tcPr>
          <w:p w:rsidR="000E2E13" w:rsidRPr="004E5FD2" w:rsidRDefault="000E2E13" w:rsidP="000E2E13">
            <w:pPr>
              <w:rPr>
                <w:rFonts w:ascii="Times New Roman" w:hAnsi="Times New Roman" w:cs="Times New Roman"/>
                <w:sz w:val="24"/>
                <w:szCs w:val="24"/>
              </w:rPr>
            </w:pPr>
            <w:r w:rsidRPr="004E5FD2">
              <w:rPr>
                <w:rFonts w:ascii="Times New Roman" w:hAnsi="Times New Roman" w:cs="Times New Roman"/>
                <w:sz w:val="24"/>
                <w:szCs w:val="24"/>
              </w:rPr>
              <w:t>Computer Science</w:t>
            </w:r>
          </w:p>
        </w:tc>
        <w:tc>
          <w:tcPr>
            <w:tcW w:w="1800" w:type="dxa"/>
          </w:tcPr>
          <w:p w:rsidR="000E2E13" w:rsidRPr="004E5FD2" w:rsidRDefault="000E2E13" w:rsidP="000E2E13">
            <w:pPr>
              <w:rPr>
                <w:rFonts w:ascii="Times New Roman" w:hAnsi="Times New Roman" w:cs="Times New Roman"/>
                <w:sz w:val="24"/>
                <w:szCs w:val="24"/>
              </w:rPr>
            </w:pPr>
            <w:r w:rsidRPr="000E2E13">
              <w:rPr>
                <w:rFonts w:ascii="Times New Roman" w:hAnsi="Times New Roman" w:cs="Times New Roman"/>
                <w:sz w:val="24"/>
                <w:szCs w:val="24"/>
              </w:rPr>
              <w:t>Ph.D.</w:t>
            </w:r>
          </w:p>
        </w:tc>
        <w:tc>
          <w:tcPr>
            <w:tcW w:w="1548" w:type="dxa"/>
          </w:tcPr>
          <w:p w:rsidR="000E2E13" w:rsidRDefault="000E2E13" w:rsidP="000E2E13">
            <w:pPr>
              <w:rPr>
                <w:rFonts w:ascii="Times New Roman" w:hAnsi="Times New Roman" w:cs="Times New Roman"/>
                <w:sz w:val="24"/>
                <w:szCs w:val="24"/>
              </w:rPr>
            </w:pPr>
            <w:r>
              <w:rPr>
                <w:rFonts w:ascii="Times New Roman" w:hAnsi="Times New Roman" w:cs="Times New Roman"/>
                <w:sz w:val="24"/>
                <w:szCs w:val="24"/>
              </w:rPr>
              <w:t>1989</w:t>
            </w:r>
          </w:p>
        </w:tc>
      </w:tr>
    </w:tbl>
    <w:p w:rsidR="00B2111F" w:rsidRPr="00B3625A" w:rsidRDefault="00B2111F" w:rsidP="00423BC1">
      <w:pPr>
        <w:spacing w:after="0" w:line="240" w:lineRule="auto"/>
        <w:rPr>
          <w:rFonts w:ascii="Times New Roman" w:hAnsi="Times New Roman" w:cs="Times New Roman"/>
          <w:sz w:val="24"/>
          <w:szCs w:val="24"/>
        </w:rPr>
      </w:pPr>
    </w:p>
    <w:p w:rsidR="00B2111F" w:rsidRPr="00B3625A" w:rsidRDefault="00A85A46"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Resear</w:t>
      </w:r>
      <w:r w:rsidR="00B2111F" w:rsidRPr="00B3625A">
        <w:rPr>
          <w:rFonts w:ascii="Times New Roman" w:hAnsi="Times New Roman" w:cs="Times New Roman"/>
          <w:b/>
          <w:sz w:val="24"/>
          <w:szCs w:val="24"/>
        </w:rPr>
        <w:t>ch and Professional Experience</w:t>
      </w:r>
    </w:p>
    <w:tbl>
      <w:tblPr>
        <w:tblStyle w:val="TableGrid"/>
        <w:tblW w:w="0" w:type="auto"/>
        <w:tblLook w:val="04A0" w:firstRow="1" w:lastRow="0" w:firstColumn="1" w:lastColumn="0" w:noHBand="0" w:noVBand="1"/>
      </w:tblPr>
      <w:tblGrid>
        <w:gridCol w:w="1458"/>
        <w:gridCol w:w="8118"/>
      </w:tblGrid>
      <w:tr w:rsidR="00C01D66" w:rsidRPr="00B3625A" w:rsidTr="00064958">
        <w:tc>
          <w:tcPr>
            <w:tcW w:w="1458" w:type="dxa"/>
          </w:tcPr>
          <w:p w:rsidR="00C01D66" w:rsidRPr="00C865BC" w:rsidRDefault="00C01D66" w:rsidP="00423BC1">
            <w:pPr>
              <w:rPr>
                <w:rFonts w:ascii="Times New Roman" w:hAnsi="Times New Roman" w:cs="Times New Roman"/>
                <w:b/>
                <w:sz w:val="24"/>
                <w:szCs w:val="24"/>
              </w:rPr>
            </w:pPr>
            <w:r w:rsidRPr="00C865BC">
              <w:rPr>
                <w:rFonts w:ascii="Times New Roman" w:hAnsi="Times New Roman" w:cs="Times New Roman"/>
                <w:b/>
                <w:sz w:val="24"/>
                <w:szCs w:val="24"/>
              </w:rPr>
              <w:t>Years</w:t>
            </w:r>
          </w:p>
        </w:tc>
        <w:tc>
          <w:tcPr>
            <w:tcW w:w="8118" w:type="dxa"/>
          </w:tcPr>
          <w:p w:rsidR="00C01D66" w:rsidRPr="00C865BC" w:rsidRDefault="00C01D66" w:rsidP="00423BC1">
            <w:pPr>
              <w:rPr>
                <w:rFonts w:ascii="Times New Roman" w:hAnsi="Times New Roman" w:cs="Times New Roman"/>
                <w:b/>
                <w:sz w:val="24"/>
                <w:szCs w:val="24"/>
              </w:rPr>
            </w:pPr>
            <w:r w:rsidRPr="00C865BC">
              <w:rPr>
                <w:rFonts w:ascii="Times New Roman" w:hAnsi="Times New Roman" w:cs="Times New Roman"/>
                <w:b/>
                <w:sz w:val="24"/>
                <w:szCs w:val="24"/>
              </w:rPr>
              <w:t>Position</w:t>
            </w:r>
          </w:p>
        </w:tc>
      </w:tr>
      <w:tr w:rsidR="00064958" w:rsidTr="00064958">
        <w:tc>
          <w:tcPr>
            <w:tcW w:w="145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2015</w:t>
            </w:r>
          </w:p>
        </w:tc>
        <w:tc>
          <w:tcPr>
            <w:tcW w:w="8118" w:type="dxa"/>
            <w:hideMark/>
          </w:tcPr>
          <w:p w:rsidR="00064958" w:rsidRPr="00064958" w:rsidRDefault="00064958" w:rsidP="00064958">
            <w:pPr>
              <w:pStyle w:val="Footer"/>
              <w:spacing w:before="40"/>
              <w:rPr>
                <w:rFonts w:ascii="Times New Roman" w:hAnsi="Times New Roman" w:cs="Times New Roman"/>
                <w:sz w:val="24"/>
                <w:szCs w:val="24"/>
              </w:rPr>
            </w:pPr>
            <w:r w:rsidRPr="00064958">
              <w:rPr>
                <w:rFonts w:ascii="Times New Roman" w:hAnsi="Times New Roman" w:cs="Times New Roman"/>
                <w:sz w:val="24"/>
                <w:szCs w:val="24"/>
              </w:rPr>
              <w:t>Distinguished Teaching Professor, University of Minnesota, Minneapolis, MN</w:t>
            </w:r>
          </w:p>
        </w:tc>
      </w:tr>
      <w:tr w:rsidR="00064958" w:rsidTr="00064958">
        <w:tc>
          <w:tcPr>
            <w:tcW w:w="145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2005</w:t>
            </w:r>
          </w:p>
        </w:tc>
        <w:tc>
          <w:tcPr>
            <w:tcW w:w="8118" w:type="dxa"/>
            <w:hideMark/>
          </w:tcPr>
          <w:p w:rsidR="00064958" w:rsidRPr="00064958" w:rsidRDefault="00064958" w:rsidP="00064958">
            <w:pPr>
              <w:pStyle w:val="Footer"/>
              <w:spacing w:before="40"/>
              <w:rPr>
                <w:rFonts w:ascii="Times New Roman" w:hAnsi="Times New Roman" w:cs="Times New Roman"/>
                <w:sz w:val="24"/>
                <w:szCs w:val="24"/>
              </w:rPr>
            </w:pPr>
            <w:r w:rsidRPr="00064958">
              <w:rPr>
                <w:rFonts w:ascii="Times New Roman" w:hAnsi="Times New Roman" w:cs="Times New Roman"/>
                <w:sz w:val="24"/>
                <w:szCs w:val="24"/>
              </w:rPr>
              <w:t xml:space="preserve">McKnight Distinguished University Professor, University of Minnesota, Minneapolis, MN </w:t>
            </w:r>
          </w:p>
        </w:tc>
      </w:tr>
      <w:tr w:rsidR="00064958" w:rsidTr="00064958">
        <w:tc>
          <w:tcPr>
            <w:tcW w:w="145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2001</w:t>
            </w:r>
          </w:p>
        </w:tc>
        <w:tc>
          <w:tcPr>
            <w:tcW w:w="8118" w:type="dxa"/>
            <w:hideMark/>
          </w:tcPr>
          <w:p w:rsidR="00064958" w:rsidRPr="00064958" w:rsidRDefault="00064958" w:rsidP="00064958">
            <w:pPr>
              <w:pStyle w:val="Footer"/>
              <w:spacing w:before="40"/>
              <w:rPr>
                <w:rFonts w:ascii="Times New Roman" w:hAnsi="Times New Roman" w:cs="Times New Roman"/>
                <w:sz w:val="24"/>
                <w:szCs w:val="24"/>
              </w:rPr>
            </w:pPr>
            <w:r w:rsidRPr="00064958">
              <w:rPr>
                <w:rFonts w:ascii="Times New Roman" w:hAnsi="Times New Roman" w:cs="Times New Roman"/>
                <w:sz w:val="24"/>
                <w:szCs w:val="24"/>
              </w:rPr>
              <w:t>Professor, University of Minnesota, Minneapolis, MN</w:t>
            </w:r>
          </w:p>
        </w:tc>
      </w:tr>
      <w:tr w:rsidR="00064958" w:rsidTr="00064958">
        <w:tc>
          <w:tcPr>
            <w:tcW w:w="145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1995-2000</w:t>
            </w:r>
          </w:p>
        </w:tc>
        <w:tc>
          <w:tcPr>
            <w:tcW w:w="811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Assoc. Professor,  University of Minnesota, Minneapolis, MN</w:t>
            </w:r>
          </w:p>
        </w:tc>
      </w:tr>
      <w:tr w:rsidR="00064958" w:rsidTr="00064958">
        <w:tc>
          <w:tcPr>
            <w:tcW w:w="1458" w:type="dxa"/>
            <w:hideMark/>
          </w:tcPr>
          <w:p w:rsidR="00064958" w:rsidRPr="00064958" w:rsidRDefault="00064958" w:rsidP="00064958">
            <w:pPr>
              <w:rPr>
                <w:rFonts w:ascii="Times New Roman" w:hAnsi="Times New Roman" w:cs="Times New Roman"/>
                <w:sz w:val="24"/>
                <w:szCs w:val="24"/>
              </w:rPr>
            </w:pPr>
            <w:r w:rsidRPr="00064958">
              <w:rPr>
                <w:rFonts w:ascii="Times New Roman" w:hAnsi="Times New Roman" w:cs="Times New Roman"/>
                <w:sz w:val="24"/>
                <w:szCs w:val="24"/>
              </w:rPr>
              <w:t>1989-1995</w:t>
            </w:r>
          </w:p>
        </w:tc>
        <w:tc>
          <w:tcPr>
            <w:tcW w:w="8118" w:type="dxa"/>
            <w:hideMark/>
          </w:tcPr>
          <w:p w:rsidR="00064958" w:rsidRPr="00064958" w:rsidRDefault="003E7E98" w:rsidP="00064958">
            <w:pPr>
              <w:rPr>
                <w:rFonts w:ascii="Times New Roman" w:hAnsi="Times New Roman" w:cs="Times New Roman"/>
                <w:sz w:val="24"/>
                <w:szCs w:val="24"/>
              </w:rPr>
            </w:pPr>
            <w:r>
              <w:rPr>
                <w:rFonts w:ascii="Times New Roman" w:hAnsi="Times New Roman" w:cs="Times New Roman"/>
                <w:sz w:val="24"/>
                <w:szCs w:val="24"/>
              </w:rPr>
              <w:t xml:space="preserve">Asst. Professor, </w:t>
            </w:r>
            <w:r w:rsidR="00064958" w:rsidRPr="00064958">
              <w:rPr>
                <w:rFonts w:ascii="Times New Roman" w:hAnsi="Times New Roman" w:cs="Times New Roman"/>
                <w:sz w:val="24"/>
                <w:szCs w:val="24"/>
              </w:rPr>
              <w:t>University of Minnesota, Minneapolis, MN</w:t>
            </w:r>
          </w:p>
        </w:tc>
      </w:tr>
    </w:tbl>
    <w:p w:rsidR="00B2111F" w:rsidRPr="00B3625A" w:rsidRDefault="00B2111F" w:rsidP="00423BC1">
      <w:pPr>
        <w:spacing w:after="0" w:line="240" w:lineRule="auto"/>
        <w:rPr>
          <w:rFonts w:ascii="Times New Roman" w:hAnsi="Times New Roman" w:cs="Times New Roman"/>
          <w:sz w:val="24"/>
          <w:szCs w:val="24"/>
        </w:rPr>
      </w:pPr>
    </w:p>
    <w:p w:rsidR="00064958" w:rsidRPr="00064958" w:rsidRDefault="00A85A46" w:rsidP="00064958">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 xml:space="preserve">Synergistic </w:t>
      </w:r>
      <w:r w:rsidR="00B2111F" w:rsidRPr="00B3625A">
        <w:rPr>
          <w:rFonts w:ascii="Times New Roman" w:hAnsi="Times New Roman" w:cs="Times New Roman"/>
          <w:b/>
          <w:sz w:val="24"/>
          <w:szCs w:val="24"/>
        </w:rPr>
        <w:t>Activities</w:t>
      </w:r>
    </w:p>
    <w:p w:rsidR="00321341" w:rsidRDefault="00064958" w:rsidP="00321341">
      <w:pPr>
        <w:pStyle w:val="PlainText"/>
        <w:numPr>
          <w:ilvl w:val="0"/>
          <w:numId w:val="3"/>
        </w:numPr>
        <w:spacing w:before="40"/>
        <w:jc w:val="both"/>
        <w:rPr>
          <w:rFonts w:ascii="Times New Roman" w:eastAsia="MS Mincho" w:hAnsi="Times New Roman" w:cs="Times New Roman"/>
          <w:bCs/>
          <w:sz w:val="24"/>
          <w:szCs w:val="24"/>
        </w:rPr>
      </w:pPr>
      <w:r w:rsidRPr="00064958">
        <w:rPr>
          <w:rFonts w:ascii="Times New Roman" w:eastAsia="MS Mincho" w:hAnsi="Times New Roman" w:cs="Times New Roman"/>
          <w:bCs/>
          <w:sz w:val="24"/>
          <w:szCs w:val="24"/>
          <w:u w:val="single"/>
        </w:rPr>
        <w:t>Research Team Management and community building:</w:t>
      </w:r>
      <w:r w:rsidRPr="00064958">
        <w:rPr>
          <w:rFonts w:ascii="Times New Roman" w:eastAsia="MS Mincho" w:hAnsi="Times New Roman" w:cs="Times New Roman"/>
          <w:bCs/>
          <w:sz w:val="24"/>
          <w:szCs w:val="24"/>
        </w:rPr>
        <w:t xml:space="preserve"> </w:t>
      </w:r>
      <w:r w:rsidR="00321341" w:rsidRPr="00321341">
        <w:rPr>
          <w:rFonts w:ascii="Times New Roman" w:eastAsia="MS Mincho" w:hAnsi="Times New Roman" w:cs="Times New Roman"/>
          <w:bCs/>
          <w:sz w:val="24"/>
          <w:szCs w:val="24"/>
        </w:rPr>
        <w:t>Organized an NSF workshop to identify interdisciplinary data science approaches and challenges to enhance understanding of interactions of food systems with energy and water systems, October 2015. The workshop built a research agenda for next generation data science for understanding interactions of food systems with energy and water systems, in an effort to stimulate innovation from opposing directions: pull (i.e., FEW Nexus data science needs) and push (i.e., disruptive Data Science technology). It identified a need to build a FEW nexus data community. Organized a follow-on session on a food-energy-water nexus data and data science community symposium (S-E2) at 2016 National Conference and Global Forum on Science, Policy, and the Environment, 2016.</w:t>
      </w:r>
    </w:p>
    <w:p w:rsidR="00331183" w:rsidRDefault="00321341" w:rsidP="00BC3039">
      <w:pPr>
        <w:pStyle w:val="PlainText"/>
        <w:spacing w:before="40"/>
        <w:ind w:left="36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Co-organized an ACM SIGKDD (</w:t>
      </w:r>
      <w:r w:rsidRPr="00321341">
        <w:rPr>
          <w:rFonts w:ascii="Times New Roman" w:eastAsia="MS Mincho" w:hAnsi="Times New Roman" w:cs="Times New Roman"/>
          <w:bCs/>
          <w:sz w:val="24"/>
          <w:szCs w:val="24"/>
        </w:rPr>
        <w:t>Association for Computing Machinery</w:t>
      </w:r>
      <w:r>
        <w:rPr>
          <w:rFonts w:ascii="Times New Roman" w:eastAsia="MS Mincho" w:hAnsi="Times New Roman" w:cs="Times New Roman"/>
          <w:bCs/>
          <w:sz w:val="24"/>
          <w:szCs w:val="24"/>
        </w:rPr>
        <w:t>, Special Interest Group on Knowledge and Data Discovery)</w:t>
      </w:r>
      <w:r w:rsidR="0043480E">
        <w:rPr>
          <w:rFonts w:ascii="Times New Roman" w:eastAsia="MS Mincho" w:hAnsi="Times New Roman" w:cs="Times New Roman"/>
          <w:bCs/>
          <w:sz w:val="24"/>
          <w:szCs w:val="24"/>
        </w:rPr>
        <w:t xml:space="preserve"> workshop on </w:t>
      </w:r>
      <w:r w:rsidR="0043480E" w:rsidRPr="0043480E">
        <w:rPr>
          <w:rFonts w:ascii="Times New Roman" w:eastAsia="MS Mincho" w:hAnsi="Times New Roman" w:cs="Times New Roman"/>
          <w:bCs/>
          <w:sz w:val="24"/>
          <w:szCs w:val="24"/>
        </w:rPr>
        <w:t>Data Science for Food, Energy and Water</w:t>
      </w:r>
      <w:r w:rsidR="00CE15E7">
        <w:rPr>
          <w:rFonts w:ascii="Times New Roman" w:eastAsia="MS Mincho" w:hAnsi="Times New Roman" w:cs="Times New Roman"/>
          <w:bCs/>
          <w:sz w:val="24"/>
          <w:szCs w:val="24"/>
        </w:rPr>
        <w:t>.</w:t>
      </w:r>
      <w:r w:rsidR="00E139C1">
        <w:rPr>
          <w:rFonts w:ascii="Times New Roman" w:eastAsia="MS Mincho" w:hAnsi="Times New Roman" w:cs="Times New Roman"/>
          <w:bCs/>
          <w:sz w:val="24"/>
          <w:szCs w:val="24"/>
        </w:rPr>
        <w:t xml:space="preserve"> ACM SIGKDD is a top computer science conference on data mining.</w:t>
      </w:r>
      <w:r w:rsidR="00331183">
        <w:rPr>
          <w:rFonts w:ascii="Times New Roman" w:eastAsia="MS Mincho" w:hAnsi="Times New Roman" w:cs="Times New Roman"/>
          <w:bCs/>
          <w:sz w:val="24"/>
          <w:szCs w:val="24"/>
        </w:rPr>
        <w:t xml:space="preserve"> The workshop </w:t>
      </w:r>
      <w:r w:rsidR="00A06AF3">
        <w:rPr>
          <w:rFonts w:ascii="Times New Roman" w:eastAsia="MS Mincho" w:hAnsi="Times New Roman" w:cs="Times New Roman"/>
          <w:bCs/>
          <w:sz w:val="24"/>
          <w:szCs w:val="24"/>
        </w:rPr>
        <w:t>targeted</w:t>
      </w:r>
      <w:r w:rsidR="00331183" w:rsidRPr="00331183">
        <w:rPr>
          <w:rFonts w:ascii="Times New Roman" w:eastAsia="MS Mincho" w:hAnsi="Times New Roman" w:cs="Times New Roman"/>
          <w:bCs/>
          <w:sz w:val="24"/>
          <w:szCs w:val="24"/>
        </w:rPr>
        <w:t xml:space="preserve"> innovat</w:t>
      </w:r>
      <w:r w:rsidR="00A06AF3">
        <w:rPr>
          <w:rFonts w:ascii="Times New Roman" w:eastAsia="MS Mincho" w:hAnsi="Times New Roman" w:cs="Times New Roman"/>
          <w:bCs/>
          <w:sz w:val="24"/>
          <w:szCs w:val="24"/>
        </w:rPr>
        <w:t>ing</w:t>
      </w:r>
      <w:r w:rsidR="00331183" w:rsidRPr="00331183">
        <w:rPr>
          <w:rFonts w:ascii="Times New Roman" w:eastAsia="MS Mincho" w:hAnsi="Times New Roman" w:cs="Times New Roman"/>
          <w:bCs/>
          <w:sz w:val="24"/>
          <w:szCs w:val="24"/>
        </w:rPr>
        <w:t xml:space="preserve"> new technology, leveraging existing KDD technology to address the challenges in FEW</w:t>
      </w:r>
      <w:r w:rsidR="00A06AF3">
        <w:rPr>
          <w:rFonts w:ascii="Times New Roman" w:eastAsia="MS Mincho" w:hAnsi="Times New Roman" w:cs="Times New Roman"/>
          <w:bCs/>
          <w:sz w:val="24"/>
          <w:szCs w:val="24"/>
        </w:rPr>
        <w:t xml:space="preserve"> nexus</w:t>
      </w:r>
      <w:r w:rsidR="00331183" w:rsidRPr="00331183">
        <w:rPr>
          <w:rFonts w:ascii="Times New Roman" w:eastAsia="MS Mincho" w:hAnsi="Times New Roman" w:cs="Times New Roman"/>
          <w:bCs/>
          <w:sz w:val="24"/>
          <w:szCs w:val="24"/>
        </w:rPr>
        <w:t>, by bringing together a multi-disciplinary audience and enticing</w:t>
      </w:r>
      <w:r w:rsidR="00A06AF3">
        <w:rPr>
          <w:rFonts w:ascii="Times New Roman" w:eastAsia="MS Mincho" w:hAnsi="Times New Roman" w:cs="Times New Roman"/>
          <w:bCs/>
          <w:sz w:val="24"/>
          <w:szCs w:val="24"/>
        </w:rPr>
        <w:t xml:space="preserve"> them to synergize.</w:t>
      </w:r>
      <w:r w:rsidR="008A752F">
        <w:rPr>
          <w:rFonts w:ascii="Times New Roman" w:eastAsia="MS Mincho" w:hAnsi="Times New Roman" w:cs="Times New Roman"/>
          <w:bCs/>
          <w:sz w:val="24"/>
          <w:szCs w:val="24"/>
        </w:rPr>
        <w:t xml:space="preserve"> </w:t>
      </w:r>
    </w:p>
    <w:p w:rsidR="00064958" w:rsidRPr="00064958" w:rsidRDefault="00321341" w:rsidP="00321341">
      <w:pPr>
        <w:pStyle w:val="PlainText"/>
        <w:spacing w:before="40"/>
        <w:ind w:left="36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064958" w:rsidRPr="00064958">
        <w:rPr>
          <w:rFonts w:ascii="Times New Roman" w:eastAsia="MS Mincho" w:hAnsi="Times New Roman" w:cs="Times New Roman"/>
          <w:bCs/>
          <w:sz w:val="24"/>
          <w:szCs w:val="24"/>
        </w:rPr>
        <w:t xml:space="preserve">Directed the Army High Performance Computing Research Center (2005-2007) with about 50 faculty members across 6 universities with an annual budget of $5M/year. Recently directed an NSF IGERT (2006-2012) project with two dozen faculty members across half a dozen departments. </w:t>
      </w:r>
    </w:p>
    <w:p w:rsidR="00064958" w:rsidRPr="00064958" w:rsidRDefault="00064958" w:rsidP="00064958">
      <w:pPr>
        <w:pStyle w:val="PlainText"/>
        <w:spacing w:before="40"/>
        <w:ind w:left="360" w:firstLine="720"/>
        <w:jc w:val="both"/>
        <w:rPr>
          <w:rFonts w:ascii="Times New Roman" w:eastAsia="MS Mincho" w:hAnsi="Times New Roman" w:cs="Times New Roman"/>
          <w:bCs/>
          <w:sz w:val="24"/>
          <w:szCs w:val="24"/>
        </w:rPr>
      </w:pPr>
      <w:r w:rsidRPr="00064958">
        <w:rPr>
          <w:rFonts w:ascii="Times New Roman" w:hAnsi="Times New Roman" w:cs="Times New Roman"/>
          <w:sz w:val="24"/>
          <w:szCs w:val="24"/>
        </w:rPr>
        <w:lastRenderedPageBreak/>
        <w:t xml:space="preserve">Organized a </w:t>
      </w:r>
      <w:r w:rsidRPr="00064958">
        <w:rPr>
          <w:rFonts w:ascii="Times New Roman" w:eastAsia="MS Mincho" w:hAnsi="Times New Roman" w:cs="Times New Roman"/>
          <w:bCs/>
          <w:sz w:val="24"/>
          <w:szCs w:val="24"/>
        </w:rPr>
        <w:t>Computing Community Consortium</w:t>
      </w:r>
      <w:r w:rsidRPr="00064958">
        <w:rPr>
          <w:rFonts w:ascii="Times New Roman" w:hAnsi="Times New Roman" w:cs="Times New Roman"/>
          <w:sz w:val="24"/>
          <w:szCs w:val="24"/>
        </w:rPr>
        <w:t xml:space="preserve"> workshop titled “From GPS and Virtual Globes to Spatial Computing-2020” in 2012. It identified research directions for spatial computing and a summary was published as the cover article in the Communications of the ACM, January 2016.</w:t>
      </w:r>
    </w:p>
    <w:p w:rsidR="00064958" w:rsidRPr="00064958" w:rsidRDefault="00064958" w:rsidP="00064958">
      <w:pPr>
        <w:pStyle w:val="PlainText"/>
        <w:numPr>
          <w:ilvl w:val="0"/>
          <w:numId w:val="4"/>
        </w:numPr>
        <w:spacing w:before="40"/>
        <w:jc w:val="both"/>
        <w:rPr>
          <w:rFonts w:ascii="Times New Roman" w:eastAsia="MS Mincho" w:hAnsi="Times New Roman" w:cs="Times New Roman"/>
          <w:bCs/>
          <w:sz w:val="24"/>
          <w:szCs w:val="24"/>
          <w:u w:val="single"/>
        </w:rPr>
      </w:pPr>
      <w:r w:rsidRPr="00064958">
        <w:rPr>
          <w:rFonts w:ascii="Times New Roman" w:eastAsia="MS Mincho" w:hAnsi="Times New Roman" w:cs="Times New Roman"/>
          <w:bCs/>
          <w:sz w:val="24"/>
          <w:szCs w:val="24"/>
          <w:u w:val="single"/>
        </w:rPr>
        <w:t>Service to scientific and engineering community:</w:t>
      </w:r>
      <w:r w:rsidRPr="00064958">
        <w:rPr>
          <w:rFonts w:ascii="Times New Roman" w:eastAsia="MS Mincho" w:hAnsi="Times New Roman" w:cs="Times New Roman"/>
          <w:bCs/>
          <w:sz w:val="24"/>
          <w:szCs w:val="24"/>
        </w:rPr>
        <w:t xml:space="preserve"> Serving as a co-Editor-in-Chief of Springer Geo-</w:t>
      </w:r>
      <w:proofErr w:type="spellStart"/>
      <w:r w:rsidRPr="00064958">
        <w:rPr>
          <w:rFonts w:ascii="Times New Roman" w:eastAsia="MS Mincho" w:hAnsi="Times New Roman" w:cs="Times New Roman"/>
          <w:bCs/>
          <w:sz w:val="24"/>
          <w:szCs w:val="24"/>
        </w:rPr>
        <w:t>Informatica</w:t>
      </w:r>
      <w:proofErr w:type="spellEnd"/>
      <w:r w:rsidRPr="00064958">
        <w:rPr>
          <w:rFonts w:ascii="Times New Roman" w:eastAsia="MS Mincho" w:hAnsi="Times New Roman" w:cs="Times New Roman"/>
          <w:bCs/>
          <w:sz w:val="24"/>
          <w:szCs w:val="24"/>
        </w:rPr>
        <w:t xml:space="preserve">: An Intl/ Journal on Advances in Computer Sc. for GIS and a member of National Academies committee on models of the world for USDOD-National Geospatial-Intelligence Agency. Served as a member of the Computing Community Consortium Council (2012-2015). Served as a member of National Academies committees (e.g., Geo-targeted Alerts &amp; Warnings (2012), GEOINT Workforce (2011), Mapping Science Committee (2003-9), Priorities for GEOINT Research (2006), etc.) and the Board of Directors of University Consortium of Geographic Information Systems (2003-2004). </w:t>
      </w:r>
    </w:p>
    <w:p w:rsidR="00064958" w:rsidRPr="00064958" w:rsidRDefault="00064958" w:rsidP="00064958">
      <w:pPr>
        <w:pStyle w:val="PlainText"/>
        <w:numPr>
          <w:ilvl w:val="0"/>
          <w:numId w:val="4"/>
        </w:numPr>
        <w:spacing w:before="40"/>
        <w:jc w:val="both"/>
        <w:rPr>
          <w:rFonts w:ascii="Times New Roman" w:eastAsia="MS Mincho" w:hAnsi="Times New Roman" w:cs="Times New Roman"/>
          <w:bCs/>
          <w:sz w:val="24"/>
          <w:szCs w:val="24"/>
        </w:rPr>
      </w:pPr>
      <w:r w:rsidRPr="00064958">
        <w:rPr>
          <w:rFonts w:ascii="Times New Roman" w:eastAsia="MS Mincho" w:hAnsi="Times New Roman" w:cs="Times New Roman"/>
          <w:bCs/>
          <w:sz w:val="24"/>
          <w:szCs w:val="24"/>
          <w:u w:val="single"/>
        </w:rPr>
        <w:t>Innovations at teaching and training:</w:t>
      </w:r>
      <w:r w:rsidRPr="00064958">
        <w:rPr>
          <w:rFonts w:ascii="Times New Roman" w:eastAsia="MS Mincho" w:hAnsi="Times New Roman" w:cs="Times New Roman"/>
          <w:sz w:val="24"/>
          <w:szCs w:val="24"/>
        </w:rPr>
        <w:t xml:space="preserve"> Led a NSF IGERT on interdisciplinary graduate education (2007-2012); Developed and taught a massively open online course titled “From GPS and Google Maps to Spatial Computing” in 2014 with over 21,000 students across 182 countries. </w:t>
      </w:r>
      <w:r w:rsidRPr="00064958">
        <w:rPr>
          <w:rFonts w:ascii="Times New Roman" w:eastAsia="MS Mincho" w:hAnsi="Times New Roman" w:cs="Times New Roman"/>
          <w:bCs/>
          <w:sz w:val="24"/>
          <w:szCs w:val="24"/>
        </w:rPr>
        <w:t xml:space="preserve">Developed one of the first courses on Spatial Databases; Co-authored a popular textbook on Spatial Databases (Prentice Hall, 2003); co-edited an Encyclopedia of GIS (Springer, 2008), which was recommended highly by a review in ACM Computing Reviews (Nov. 2008); </w:t>
      </w:r>
      <w:r w:rsidRPr="00064958">
        <w:rPr>
          <w:rFonts w:ascii="Times New Roman" w:eastAsia="MS Mincho" w:hAnsi="Times New Roman" w:cs="Times New Roman"/>
          <w:sz w:val="24"/>
          <w:szCs w:val="24"/>
        </w:rPr>
        <w:t>Received the University Consortium on GIS Education Award (2015), and the University of Minnesota Graduate Education Award (2015).</w:t>
      </w:r>
    </w:p>
    <w:p w:rsidR="00064958" w:rsidRPr="00064958" w:rsidRDefault="00064958" w:rsidP="00064958">
      <w:pPr>
        <w:pStyle w:val="PlainText"/>
        <w:numPr>
          <w:ilvl w:val="0"/>
          <w:numId w:val="4"/>
        </w:numPr>
        <w:spacing w:before="40"/>
        <w:jc w:val="both"/>
        <w:rPr>
          <w:rFonts w:ascii="Times New Roman" w:eastAsia="MS Mincho" w:hAnsi="Times New Roman" w:cs="Times New Roman"/>
          <w:bCs/>
          <w:sz w:val="24"/>
          <w:szCs w:val="24"/>
        </w:rPr>
      </w:pPr>
      <w:r w:rsidRPr="00064958">
        <w:rPr>
          <w:rFonts w:ascii="Times New Roman" w:eastAsia="MS Mincho" w:hAnsi="Times New Roman" w:cs="Times New Roman"/>
          <w:bCs/>
          <w:sz w:val="24"/>
          <w:szCs w:val="24"/>
          <w:u w:val="single"/>
        </w:rPr>
        <w:t xml:space="preserve">Technical contributions in computational methodologies: </w:t>
      </w:r>
      <w:r w:rsidRPr="00064958">
        <w:rPr>
          <w:rFonts w:ascii="Times New Roman" w:eastAsia="MS Mincho" w:hAnsi="Times New Roman" w:cs="Times New Roman"/>
          <w:bCs/>
          <w:sz w:val="24"/>
          <w:szCs w:val="24"/>
        </w:rPr>
        <w:t>Received the IEEE-CS Technical Achievement Award (2006) and was elected an IEEE fellow (2003) as well as an AAAS Fellow (2008) for contributions to spatial database storage methods, data mining, and geographic information systems (GIS). Technical contributions include connectivity clustered access methods for storage of road-maps, colocation patterns for mining spatial data, etc.</w:t>
      </w:r>
    </w:p>
    <w:p w:rsidR="00064958" w:rsidRPr="00064958" w:rsidRDefault="00064958" w:rsidP="00064958">
      <w:pPr>
        <w:pStyle w:val="PlainText"/>
        <w:numPr>
          <w:ilvl w:val="0"/>
          <w:numId w:val="4"/>
        </w:numPr>
        <w:spacing w:before="40"/>
        <w:jc w:val="both"/>
        <w:rPr>
          <w:rFonts w:ascii="Times New Roman" w:eastAsia="MS Mincho" w:hAnsi="Times New Roman" w:cs="Times New Roman"/>
          <w:bCs/>
          <w:sz w:val="24"/>
          <w:szCs w:val="24"/>
        </w:rPr>
      </w:pPr>
      <w:r w:rsidRPr="00064958">
        <w:rPr>
          <w:rFonts w:ascii="Times New Roman" w:eastAsia="MS Mincho" w:hAnsi="Times New Roman" w:cs="Times New Roman"/>
          <w:bCs/>
          <w:sz w:val="24"/>
          <w:szCs w:val="24"/>
          <w:u w:val="single"/>
        </w:rPr>
        <w:t xml:space="preserve">Broadening participation of underrepresented groups in STEM: </w:t>
      </w:r>
      <w:r w:rsidRPr="00064958">
        <w:rPr>
          <w:rFonts w:ascii="Times New Roman" w:eastAsia="MS Mincho" w:hAnsi="Times New Roman" w:cs="Times New Roman"/>
          <w:bCs/>
          <w:sz w:val="24"/>
          <w:szCs w:val="24"/>
        </w:rPr>
        <w:t>Supervised Ph.D. thesis of over half a dozen members from underrepresented groups. Supervising over two dozen undergraduate (UG) students from historically black colleges in Expedition and Army High Performance Computing Research Center annual summer workshops (1997-2006), NSF Research Experience for UGs, and UG Research Opportunity Program.</w:t>
      </w:r>
    </w:p>
    <w:p w:rsidR="00064958" w:rsidRPr="00B3625A" w:rsidRDefault="00064958" w:rsidP="00423BC1">
      <w:pPr>
        <w:spacing w:after="0" w:line="240" w:lineRule="auto"/>
        <w:rPr>
          <w:rFonts w:ascii="Times New Roman" w:hAnsi="Times New Roman" w:cs="Times New Roman"/>
          <w:sz w:val="24"/>
          <w:szCs w:val="24"/>
        </w:rPr>
      </w:pPr>
    </w:p>
    <w:p w:rsidR="00B2111F" w:rsidRPr="00B3625A"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Publications</w:t>
      </w:r>
      <w:r w:rsidR="00A10E56" w:rsidRPr="00B3625A">
        <w:rPr>
          <w:rFonts w:ascii="Times New Roman" w:hAnsi="Times New Roman" w:cs="Times New Roman"/>
          <w:b/>
          <w:sz w:val="24"/>
          <w:szCs w:val="24"/>
        </w:rPr>
        <w:t xml:space="preserve"> </w:t>
      </w:r>
    </w:p>
    <w:p w:rsidR="000A1312" w:rsidRDefault="000A1312" w:rsidP="000A1312">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Emre</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Eftelioglu</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Zhe</w:t>
      </w:r>
      <w:proofErr w:type="spellEnd"/>
      <w:r w:rsidRPr="003E25F7">
        <w:rPr>
          <w:rFonts w:ascii="Times New Roman" w:hAnsi="Times New Roman" w:cs="Times New Roman"/>
          <w:sz w:val="24"/>
          <w:szCs w:val="24"/>
        </w:rPr>
        <w:t xml:space="preserve"> Jiang, </w:t>
      </w:r>
      <w:proofErr w:type="spellStart"/>
      <w:r w:rsidR="00C36336">
        <w:rPr>
          <w:rFonts w:ascii="Times New Roman" w:hAnsi="Times New Roman" w:cs="Times New Roman"/>
          <w:sz w:val="24"/>
          <w:szCs w:val="24"/>
        </w:rPr>
        <w:t>Reem</w:t>
      </w:r>
      <w:proofErr w:type="spellEnd"/>
      <w:r w:rsidR="00C36336">
        <w:rPr>
          <w:rFonts w:ascii="Times New Roman" w:hAnsi="Times New Roman" w:cs="Times New Roman"/>
          <w:sz w:val="24"/>
          <w:szCs w:val="24"/>
        </w:rPr>
        <w:t xml:space="preserve"> Ali, and Shashi </w:t>
      </w:r>
      <w:proofErr w:type="spellStart"/>
      <w:r w:rsidR="00C36336">
        <w:rPr>
          <w:rFonts w:ascii="Times New Roman" w:hAnsi="Times New Roman" w:cs="Times New Roman"/>
          <w:sz w:val="24"/>
          <w:szCs w:val="24"/>
        </w:rPr>
        <w:t>Shekhar</w:t>
      </w:r>
      <w:proofErr w:type="spellEnd"/>
      <w:r w:rsidRPr="003E25F7">
        <w:rPr>
          <w:rFonts w:ascii="Times New Roman" w:hAnsi="Times New Roman" w:cs="Times New Roman"/>
          <w:sz w:val="24"/>
          <w:szCs w:val="24"/>
        </w:rPr>
        <w:t>. Spatial computing perspective on food energy and water nexus, Journal of Environmental Studies and Sciences, Springer, Vol. 6, No. 1, 2016.</w:t>
      </w:r>
    </w:p>
    <w:p w:rsidR="009F7DD7" w:rsidRPr="00506453" w:rsidRDefault="009F7DD7" w:rsidP="009F7DD7">
      <w:pPr>
        <w:pStyle w:val="ListParagraph"/>
        <w:numPr>
          <w:ilvl w:val="0"/>
          <w:numId w:val="6"/>
        </w:numPr>
        <w:rPr>
          <w:rFonts w:ascii="Times New Roman" w:hAnsi="Times New Roman" w:cs="Times New Roman"/>
          <w:sz w:val="24"/>
          <w:szCs w:val="24"/>
        </w:rPr>
      </w:pPr>
      <w:r w:rsidRPr="00506453">
        <w:rPr>
          <w:rFonts w:ascii="Times New Roman" w:hAnsi="Times New Roman" w:cs="Times New Roman"/>
          <w:sz w:val="24"/>
          <w:szCs w:val="24"/>
        </w:rPr>
        <w:t xml:space="preserve">Shashi </w:t>
      </w:r>
      <w:proofErr w:type="spellStart"/>
      <w:r w:rsidRPr="00506453">
        <w:rPr>
          <w:rFonts w:ascii="Times New Roman" w:hAnsi="Times New Roman" w:cs="Times New Roman"/>
          <w:sz w:val="24"/>
          <w:szCs w:val="24"/>
        </w:rPr>
        <w:t>Shekhar</w:t>
      </w:r>
      <w:proofErr w:type="spellEnd"/>
      <w:r w:rsidRPr="00506453">
        <w:rPr>
          <w:rFonts w:ascii="Times New Roman" w:hAnsi="Times New Roman" w:cs="Times New Roman"/>
          <w:sz w:val="24"/>
          <w:szCs w:val="24"/>
        </w:rPr>
        <w:t xml:space="preserve"> and David </w:t>
      </w:r>
      <w:proofErr w:type="spellStart"/>
      <w:r w:rsidRPr="00506453">
        <w:rPr>
          <w:rFonts w:ascii="Times New Roman" w:hAnsi="Times New Roman" w:cs="Times New Roman"/>
          <w:sz w:val="24"/>
          <w:szCs w:val="24"/>
        </w:rPr>
        <w:t>Mulla</w:t>
      </w:r>
      <w:proofErr w:type="spellEnd"/>
      <w:r w:rsidRPr="00506453">
        <w:rPr>
          <w:rFonts w:ascii="Times New Roman" w:hAnsi="Times New Roman" w:cs="Times New Roman"/>
          <w:sz w:val="24"/>
          <w:szCs w:val="24"/>
        </w:rPr>
        <w:t>. NSF Workshop to Identify Interdisciplinary Data Science Approaches and Challenges to Enhance Understanding of Interactions of Food Systems with Energy and Water Systems, Computing Research News, Computing Research Association, 27(10), 2015.</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S.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S. </w:t>
      </w:r>
      <w:proofErr w:type="spellStart"/>
      <w:r w:rsidRPr="003E25F7">
        <w:rPr>
          <w:rFonts w:ascii="Times New Roman" w:hAnsi="Times New Roman" w:cs="Times New Roman"/>
          <w:sz w:val="24"/>
          <w:szCs w:val="24"/>
        </w:rPr>
        <w:t>Feiner</w:t>
      </w:r>
      <w:proofErr w:type="spellEnd"/>
      <w:r w:rsidRPr="003E25F7">
        <w:rPr>
          <w:rFonts w:ascii="Times New Roman" w:hAnsi="Times New Roman" w:cs="Times New Roman"/>
          <w:sz w:val="24"/>
          <w:szCs w:val="24"/>
        </w:rPr>
        <w:t xml:space="preserve">, and W. </w:t>
      </w:r>
      <w:proofErr w:type="spellStart"/>
      <w:r w:rsidRPr="003E25F7">
        <w:rPr>
          <w:rFonts w:ascii="Times New Roman" w:hAnsi="Times New Roman" w:cs="Times New Roman"/>
          <w:sz w:val="24"/>
          <w:szCs w:val="24"/>
        </w:rPr>
        <w:t>Aref</w:t>
      </w:r>
      <w:proofErr w:type="spellEnd"/>
      <w:r w:rsidRPr="003E25F7">
        <w:rPr>
          <w:rFonts w:ascii="Times New Roman" w:hAnsi="Times New Roman" w:cs="Times New Roman"/>
          <w:sz w:val="24"/>
          <w:szCs w:val="24"/>
        </w:rPr>
        <w:t>. Spatial Computing, Communications of the ACM, ACM, Vol. 59, No. 1, January 2016, (Cover Article).</w:t>
      </w:r>
    </w:p>
    <w:p w:rsidR="000F5EA5" w:rsidRPr="003E25F7" w:rsidRDefault="000F5EA5" w:rsidP="00815498">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Anuj </w:t>
      </w:r>
      <w:proofErr w:type="spellStart"/>
      <w:r w:rsidRPr="003E25F7">
        <w:rPr>
          <w:rFonts w:ascii="Times New Roman" w:hAnsi="Times New Roman" w:cs="Times New Roman"/>
          <w:sz w:val="24"/>
          <w:szCs w:val="24"/>
        </w:rPr>
        <w:t>Karpatne</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Zhe</w:t>
      </w:r>
      <w:proofErr w:type="spellEnd"/>
      <w:r w:rsidRPr="003E25F7">
        <w:rPr>
          <w:rFonts w:ascii="Times New Roman" w:hAnsi="Times New Roman" w:cs="Times New Roman"/>
          <w:sz w:val="24"/>
          <w:szCs w:val="24"/>
        </w:rPr>
        <w:t xml:space="preserve"> Jiang, </w:t>
      </w:r>
      <w:proofErr w:type="spellStart"/>
      <w:r w:rsidRPr="003E25F7">
        <w:rPr>
          <w:rFonts w:ascii="Times New Roman" w:hAnsi="Times New Roman" w:cs="Times New Roman"/>
          <w:sz w:val="24"/>
          <w:szCs w:val="24"/>
        </w:rPr>
        <w:t>Ranga</w:t>
      </w:r>
      <w:proofErr w:type="spellEnd"/>
      <w:r w:rsidRPr="003E25F7">
        <w:rPr>
          <w:rFonts w:ascii="Times New Roman" w:hAnsi="Times New Roman" w:cs="Times New Roman"/>
          <w:sz w:val="24"/>
          <w:szCs w:val="24"/>
        </w:rPr>
        <w:t xml:space="preserve"> Raju </w:t>
      </w:r>
      <w:proofErr w:type="spellStart"/>
      <w:r w:rsidRPr="003E25F7">
        <w:rPr>
          <w:rFonts w:ascii="Times New Roman" w:hAnsi="Times New Roman" w:cs="Times New Roman"/>
          <w:sz w:val="24"/>
          <w:szCs w:val="24"/>
        </w:rPr>
        <w:t>Vatsavai</w:t>
      </w:r>
      <w:proofErr w:type="spellEnd"/>
      <w:r w:rsidRPr="003E25F7">
        <w:rPr>
          <w:rFonts w:ascii="Times New Roman" w:hAnsi="Times New Roman" w:cs="Times New Roman"/>
          <w:sz w:val="24"/>
          <w:szCs w:val="24"/>
        </w:rPr>
        <w:t xml:space="preserve">,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Vipin</w:t>
      </w:r>
      <w:proofErr w:type="spellEnd"/>
      <w:r w:rsidRPr="003E25F7">
        <w:rPr>
          <w:rFonts w:ascii="Times New Roman" w:hAnsi="Times New Roman" w:cs="Times New Roman"/>
          <w:sz w:val="24"/>
          <w:szCs w:val="24"/>
        </w:rPr>
        <w:t xml:space="preserve"> Kumar. Monitoring Land Cover Changes using Remote Sensing Data: A Machine Learning Perspective, Geoscience and Remote Sensing Magazine, IEEE, Special Issue on </w:t>
      </w:r>
      <w:r w:rsidRPr="003E25F7">
        <w:rPr>
          <w:rFonts w:ascii="Times New Roman" w:hAnsi="Times New Roman" w:cs="Times New Roman"/>
          <w:sz w:val="24"/>
          <w:szCs w:val="24"/>
        </w:rPr>
        <w:lastRenderedPageBreak/>
        <w:t>Advances in Machine Learning for Remote Sensing and Geosciences</w:t>
      </w:r>
      <w:r w:rsidR="00815498">
        <w:rPr>
          <w:rFonts w:ascii="Times New Roman" w:hAnsi="Times New Roman" w:cs="Times New Roman"/>
          <w:sz w:val="24"/>
          <w:szCs w:val="24"/>
        </w:rPr>
        <w:t>, V</w:t>
      </w:r>
      <w:r w:rsidR="00815498" w:rsidRPr="00815498">
        <w:rPr>
          <w:rFonts w:ascii="Times New Roman" w:hAnsi="Times New Roman" w:cs="Times New Roman"/>
          <w:sz w:val="24"/>
          <w:szCs w:val="24"/>
        </w:rPr>
        <w:t xml:space="preserve">ol. 4, </w:t>
      </w:r>
      <w:r w:rsidR="00815498">
        <w:rPr>
          <w:rFonts w:ascii="Times New Roman" w:hAnsi="Times New Roman" w:cs="Times New Roman"/>
          <w:sz w:val="24"/>
          <w:szCs w:val="24"/>
        </w:rPr>
        <w:t>N</w:t>
      </w:r>
      <w:r w:rsidR="00815498" w:rsidRPr="00815498">
        <w:rPr>
          <w:rFonts w:ascii="Times New Roman" w:hAnsi="Times New Roman" w:cs="Times New Roman"/>
          <w:sz w:val="24"/>
          <w:szCs w:val="24"/>
        </w:rPr>
        <w:t>o. 2</w:t>
      </w:r>
      <w:r w:rsidR="00815498">
        <w:rPr>
          <w:rFonts w:ascii="Times New Roman" w:hAnsi="Times New Roman" w:cs="Times New Roman"/>
          <w:sz w:val="24"/>
          <w:szCs w:val="24"/>
        </w:rPr>
        <w:t>,</w:t>
      </w:r>
      <w:r w:rsidR="00815498" w:rsidRPr="00815498">
        <w:rPr>
          <w:rFonts w:ascii="Times New Roman" w:hAnsi="Times New Roman" w:cs="Times New Roman"/>
          <w:sz w:val="24"/>
          <w:szCs w:val="24"/>
        </w:rPr>
        <w:t xml:space="preserve"> 2016</w:t>
      </w:r>
      <w:r w:rsidRPr="003E25F7">
        <w:rPr>
          <w:rFonts w:ascii="Times New Roman" w:hAnsi="Times New Roman" w:cs="Times New Roman"/>
          <w:sz w:val="24"/>
          <w:szCs w:val="24"/>
        </w:rPr>
        <w:t>.</w:t>
      </w:r>
    </w:p>
    <w:p w:rsidR="00E64F4F" w:rsidRPr="003E25F7" w:rsidRDefault="00E64F4F" w:rsidP="00E64F4F">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Zhe</w:t>
      </w:r>
      <w:proofErr w:type="spellEnd"/>
      <w:r w:rsidRPr="003E25F7">
        <w:rPr>
          <w:rFonts w:ascii="Times New Roman" w:hAnsi="Times New Roman" w:cs="Times New Roman"/>
          <w:sz w:val="24"/>
          <w:szCs w:val="24"/>
        </w:rPr>
        <w:t xml:space="preserve"> Jiang,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Xun</w:t>
      </w:r>
      <w:proofErr w:type="spellEnd"/>
      <w:r w:rsidRPr="003E25F7">
        <w:rPr>
          <w:rFonts w:ascii="Times New Roman" w:hAnsi="Times New Roman" w:cs="Times New Roman"/>
          <w:sz w:val="24"/>
          <w:szCs w:val="24"/>
        </w:rPr>
        <w:t xml:space="preserve"> Zhou, Joseph Knight, and Jennifer Corcoran. Focal-Test-Based Spatial Decision Tree Learning, Transactions in Knowledge and Data Engineering, IEEE, Vol. 27, No. 6, 2015.</w:t>
      </w:r>
    </w:p>
    <w:p w:rsidR="00E64F4F" w:rsidRPr="00E64F4F" w:rsidRDefault="00E64F4F" w:rsidP="00E64F4F">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Guest Editors: J. H. </w:t>
      </w:r>
      <w:proofErr w:type="spellStart"/>
      <w:r w:rsidRPr="003E25F7">
        <w:rPr>
          <w:rFonts w:ascii="Times New Roman" w:hAnsi="Times New Roman" w:cs="Times New Roman"/>
          <w:sz w:val="24"/>
          <w:szCs w:val="24"/>
        </w:rPr>
        <w:t>Faghmous</w:t>
      </w:r>
      <w:proofErr w:type="spellEnd"/>
      <w:r w:rsidRPr="003E25F7">
        <w:rPr>
          <w:rFonts w:ascii="Times New Roman" w:hAnsi="Times New Roman" w:cs="Times New Roman"/>
          <w:sz w:val="24"/>
          <w:szCs w:val="24"/>
        </w:rPr>
        <w:t xml:space="preserve">, V. Kumar, and S.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Computing and Climate: Introduction to the Special Issue, Computing in Science and Engineering, IEEE, Vol. 17, No. 6, 2015.</w:t>
      </w:r>
    </w:p>
    <w:p w:rsidR="000F5EA5" w:rsidRPr="003E25F7" w:rsidRDefault="000F5EA5" w:rsidP="003E25F7">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Venkata</w:t>
      </w:r>
      <w:proofErr w:type="spellEnd"/>
      <w:r w:rsidRPr="003E25F7">
        <w:rPr>
          <w:rFonts w:ascii="Times New Roman" w:hAnsi="Times New Roman" w:cs="Times New Roman"/>
          <w:sz w:val="24"/>
          <w:szCs w:val="24"/>
        </w:rPr>
        <w:t xml:space="preserve"> M. V. </w:t>
      </w:r>
      <w:proofErr w:type="spellStart"/>
      <w:r w:rsidRPr="003E25F7">
        <w:rPr>
          <w:rFonts w:ascii="Times New Roman" w:hAnsi="Times New Roman" w:cs="Times New Roman"/>
          <w:sz w:val="24"/>
          <w:szCs w:val="24"/>
        </w:rPr>
        <w:t>Gunturi</w:t>
      </w:r>
      <w:proofErr w:type="spellEnd"/>
      <w:r w:rsidRPr="003E25F7">
        <w:rPr>
          <w:rFonts w:ascii="Times New Roman" w:hAnsi="Times New Roman" w:cs="Times New Roman"/>
          <w:sz w:val="24"/>
          <w:szCs w:val="24"/>
        </w:rPr>
        <w:t xml:space="preserve">,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KwangSoo</w:t>
      </w:r>
      <w:proofErr w:type="spellEnd"/>
      <w:r w:rsidRPr="003E25F7">
        <w:rPr>
          <w:rFonts w:ascii="Times New Roman" w:hAnsi="Times New Roman" w:cs="Times New Roman"/>
          <w:sz w:val="24"/>
          <w:szCs w:val="24"/>
        </w:rPr>
        <w:t xml:space="preserve"> Yang. A Critical-Time-Point Approach to All-Departure-Time </w:t>
      </w:r>
      <w:proofErr w:type="spellStart"/>
      <w:r w:rsidRPr="003E25F7">
        <w:rPr>
          <w:rFonts w:ascii="Times New Roman" w:hAnsi="Times New Roman" w:cs="Times New Roman"/>
          <w:sz w:val="24"/>
          <w:szCs w:val="24"/>
        </w:rPr>
        <w:t>Lagrangian</w:t>
      </w:r>
      <w:proofErr w:type="spellEnd"/>
      <w:r w:rsidRPr="003E25F7">
        <w:rPr>
          <w:rFonts w:ascii="Times New Roman" w:hAnsi="Times New Roman" w:cs="Times New Roman"/>
          <w:sz w:val="24"/>
          <w:szCs w:val="24"/>
        </w:rPr>
        <w:t xml:space="preserve"> Shortest Paths, Trans. </w:t>
      </w:r>
      <w:proofErr w:type="spellStart"/>
      <w:r w:rsidRPr="003E25F7">
        <w:rPr>
          <w:rFonts w:ascii="Times New Roman" w:hAnsi="Times New Roman" w:cs="Times New Roman"/>
          <w:sz w:val="24"/>
          <w:szCs w:val="24"/>
        </w:rPr>
        <w:t>Knowl</w:t>
      </w:r>
      <w:proofErr w:type="spellEnd"/>
      <w:r w:rsidRPr="003E25F7">
        <w:rPr>
          <w:rFonts w:ascii="Times New Roman" w:hAnsi="Times New Roman" w:cs="Times New Roman"/>
          <w:sz w:val="24"/>
          <w:szCs w:val="24"/>
        </w:rPr>
        <w:t>. Data Eng.</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IEEE, Vol. 27, No. 10, 2015.</w:t>
      </w:r>
    </w:p>
    <w:p w:rsidR="000F5EA5" w:rsidRPr="003E25F7" w:rsidRDefault="000F5EA5" w:rsidP="003E25F7">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KwangSoo</w:t>
      </w:r>
      <w:proofErr w:type="spellEnd"/>
      <w:r w:rsidRPr="003E25F7">
        <w:rPr>
          <w:rFonts w:ascii="Times New Roman" w:hAnsi="Times New Roman" w:cs="Times New Roman"/>
          <w:sz w:val="24"/>
          <w:szCs w:val="24"/>
        </w:rPr>
        <w:t xml:space="preserve"> Yang, </w:t>
      </w:r>
      <w:proofErr w:type="spellStart"/>
      <w:r w:rsidRPr="003E25F7">
        <w:rPr>
          <w:rFonts w:ascii="Times New Roman" w:hAnsi="Times New Roman" w:cs="Times New Roman"/>
          <w:sz w:val="24"/>
          <w:szCs w:val="24"/>
        </w:rPr>
        <w:t>Apurv</w:t>
      </w:r>
      <w:proofErr w:type="spellEnd"/>
      <w:r w:rsidRPr="003E25F7">
        <w:rPr>
          <w:rFonts w:ascii="Times New Roman" w:hAnsi="Times New Roman" w:cs="Times New Roman"/>
          <w:sz w:val="24"/>
          <w:szCs w:val="24"/>
        </w:rPr>
        <w:t xml:space="preserve"> Hirsh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Dev Oliver, and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Capacity-Constrained Network </w:t>
      </w:r>
      <w:proofErr w:type="spellStart"/>
      <w:r w:rsidRPr="003E25F7">
        <w:rPr>
          <w:rFonts w:ascii="Times New Roman" w:hAnsi="Times New Roman" w:cs="Times New Roman"/>
          <w:sz w:val="24"/>
          <w:szCs w:val="24"/>
        </w:rPr>
        <w:t>Voronoi</w:t>
      </w:r>
      <w:proofErr w:type="spellEnd"/>
      <w:r w:rsidRPr="003E25F7">
        <w:rPr>
          <w:rFonts w:ascii="Times New Roman" w:hAnsi="Times New Roman" w:cs="Times New Roman"/>
          <w:sz w:val="24"/>
          <w:szCs w:val="24"/>
        </w:rPr>
        <w:t xml:space="preserve"> Diagram, Trans. </w:t>
      </w:r>
      <w:proofErr w:type="spellStart"/>
      <w:r w:rsidRPr="003E25F7">
        <w:rPr>
          <w:rFonts w:ascii="Times New Roman" w:hAnsi="Times New Roman" w:cs="Times New Roman"/>
          <w:sz w:val="24"/>
          <w:szCs w:val="24"/>
        </w:rPr>
        <w:t>Knowl</w:t>
      </w:r>
      <w:proofErr w:type="spellEnd"/>
      <w:r w:rsidRPr="003E25F7">
        <w:rPr>
          <w:rFonts w:ascii="Times New Roman" w:hAnsi="Times New Roman" w:cs="Times New Roman"/>
          <w:sz w:val="24"/>
          <w:szCs w:val="24"/>
        </w:rPr>
        <w:t>. Data Eng.</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IEEE, Vol. 27, No. 11, 2015.</w:t>
      </w:r>
    </w:p>
    <w:p w:rsidR="000F5EA5" w:rsidRPr="003E25F7" w:rsidRDefault="000F5EA5" w:rsidP="003E25F7">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KwangSoo</w:t>
      </w:r>
      <w:proofErr w:type="spellEnd"/>
      <w:r w:rsidRPr="003E25F7">
        <w:rPr>
          <w:rFonts w:ascii="Times New Roman" w:hAnsi="Times New Roman" w:cs="Times New Roman"/>
          <w:sz w:val="24"/>
          <w:szCs w:val="24"/>
        </w:rPr>
        <w:t xml:space="preserve"> Yang, </w:t>
      </w:r>
      <w:proofErr w:type="spellStart"/>
      <w:r w:rsidRPr="003E25F7">
        <w:rPr>
          <w:rFonts w:ascii="Times New Roman" w:hAnsi="Times New Roman" w:cs="Times New Roman"/>
          <w:sz w:val="24"/>
          <w:szCs w:val="24"/>
        </w:rPr>
        <w:t>Apurv</w:t>
      </w:r>
      <w:proofErr w:type="spellEnd"/>
      <w:r w:rsidRPr="003E25F7">
        <w:rPr>
          <w:rFonts w:ascii="Times New Roman" w:hAnsi="Times New Roman" w:cs="Times New Roman"/>
          <w:sz w:val="24"/>
          <w:szCs w:val="24"/>
        </w:rPr>
        <w:t xml:space="preserve"> Hirsh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Faizan</w:t>
      </w:r>
      <w:proofErr w:type="spellEnd"/>
      <w:r w:rsidRPr="003E25F7">
        <w:rPr>
          <w:rFonts w:ascii="Times New Roman" w:hAnsi="Times New Roman" w:cs="Times New Roman"/>
          <w:sz w:val="24"/>
          <w:szCs w:val="24"/>
        </w:rPr>
        <w:t xml:space="preserve"> Ur </w:t>
      </w:r>
      <w:proofErr w:type="spellStart"/>
      <w:r w:rsidRPr="003E25F7">
        <w:rPr>
          <w:rFonts w:ascii="Times New Roman" w:hAnsi="Times New Roman" w:cs="Times New Roman"/>
          <w:sz w:val="24"/>
          <w:szCs w:val="24"/>
        </w:rPr>
        <w:t>Rehman</w:t>
      </w:r>
      <w:proofErr w:type="spellEnd"/>
      <w:r w:rsidRPr="003E25F7">
        <w:rPr>
          <w:rFonts w:ascii="Times New Roman" w:hAnsi="Times New Roman" w:cs="Times New Roman"/>
          <w:sz w:val="24"/>
          <w:szCs w:val="24"/>
        </w:rPr>
        <w:t xml:space="preserve">, Hassan F. </w:t>
      </w:r>
      <w:proofErr w:type="spellStart"/>
      <w:r w:rsidRPr="003E25F7">
        <w:rPr>
          <w:rFonts w:ascii="Times New Roman" w:hAnsi="Times New Roman" w:cs="Times New Roman"/>
          <w:sz w:val="24"/>
          <w:szCs w:val="24"/>
        </w:rPr>
        <w:t>Lahza</w:t>
      </w:r>
      <w:proofErr w:type="spellEnd"/>
      <w:r w:rsidRPr="003E25F7">
        <w:rPr>
          <w:rFonts w:ascii="Times New Roman" w:hAnsi="Times New Roman" w:cs="Times New Roman"/>
          <w:sz w:val="24"/>
          <w:szCs w:val="24"/>
        </w:rPr>
        <w:t xml:space="preserve">, Saleh </w:t>
      </w:r>
      <w:proofErr w:type="spellStart"/>
      <w:r w:rsidRPr="003E25F7">
        <w:rPr>
          <w:rFonts w:ascii="Times New Roman" w:hAnsi="Times New Roman" w:cs="Times New Roman"/>
          <w:sz w:val="24"/>
          <w:szCs w:val="24"/>
        </w:rPr>
        <w:t>Basalamah</w:t>
      </w:r>
      <w:proofErr w:type="spellEnd"/>
      <w:r w:rsidRPr="003E25F7">
        <w:rPr>
          <w:rFonts w:ascii="Times New Roman" w:hAnsi="Times New Roman" w:cs="Times New Roman"/>
          <w:sz w:val="24"/>
          <w:szCs w:val="24"/>
        </w:rPr>
        <w:t xml:space="preserve">,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Imtiaz</w:t>
      </w:r>
      <w:proofErr w:type="spellEnd"/>
      <w:r w:rsidRPr="003E25F7">
        <w:rPr>
          <w:rFonts w:ascii="Times New Roman" w:hAnsi="Times New Roman" w:cs="Times New Roman"/>
          <w:sz w:val="24"/>
          <w:szCs w:val="24"/>
        </w:rPr>
        <w:t xml:space="preserve"> Ahmed, and </w:t>
      </w:r>
      <w:proofErr w:type="spellStart"/>
      <w:r w:rsidRPr="003E25F7">
        <w:rPr>
          <w:rFonts w:ascii="Times New Roman" w:hAnsi="Times New Roman" w:cs="Times New Roman"/>
          <w:sz w:val="24"/>
          <w:szCs w:val="24"/>
        </w:rPr>
        <w:t>Arif</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Ghafoor</w:t>
      </w:r>
      <w:proofErr w:type="spellEnd"/>
      <w:r w:rsidRPr="003E25F7">
        <w:rPr>
          <w:rFonts w:ascii="Times New Roman" w:hAnsi="Times New Roman" w:cs="Times New Roman"/>
          <w:sz w:val="24"/>
          <w:szCs w:val="24"/>
        </w:rPr>
        <w:t>. Intelligent Shelter Allotment for Emergency Evacuation Planning: A Case Study of Mak</w:t>
      </w:r>
      <w:r w:rsidR="00C85E60" w:rsidRPr="003E25F7">
        <w:rPr>
          <w:rFonts w:ascii="Times New Roman" w:hAnsi="Times New Roman" w:cs="Times New Roman"/>
          <w:sz w:val="24"/>
          <w:szCs w:val="24"/>
        </w:rPr>
        <w:t>kah, Intelligent Systems</w:t>
      </w:r>
      <w:r w:rsidRPr="003E25F7">
        <w:rPr>
          <w:rFonts w:ascii="Times New Roman" w:hAnsi="Times New Roman" w:cs="Times New Roman"/>
          <w:sz w:val="24"/>
          <w:szCs w:val="24"/>
        </w:rPr>
        <w:t>, IEEE, Vol. 30, No. 5, 2015.</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Steven </w:t>
      </w:r>
      <w:proofErr w:type="spellStart"/>
      <w:r w:rsidRPr="003E25F7">
        <w:rPr>
          <w:rFonts w:ascii="Times New Roman" w:hAnsi="Times New Roman" w:cs="Times New Roman"/>
          <w:sz w:val="24"/>
          <w:szCs w:val="24"/>
        </w:rPr>
        <w:t>Feiner</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Walid</w:t>
      </w:r>
      <w:proofErr w:type="spellEnd"/>
      <w:r w:rsidRPr="003E25F7">
        <w:rPr>
          <w:rFonts w:ascii="Times New Roman" w:hAnsi="Times New Roman" w:cs="Times New Roman"/>
          <w:sz w:val="24"/>
          <w:szCs w:val="24"/>
        </w:rPr>
        <w:t xml:space="preserve"> G. </w:t>
      </w:r>
      <w:proofErr w:type="spellStart"/>
      <w:r w:rsidRPr="003E25F7">
        <w:rPr>
          <w:rFonts w:ascii="Times New Roman" w:hAnsi="Times New Roman" w:cs="Times New Roman"/>
          <w:sz w:val="24"/>
          <w:szCs w:val="24"/>
        </w:rPr>
        <w:t>Aref</w:t>
      </w:r>
      <w:proofErr w:type="spellEnd"/>
      <w:r w:rsidRPr="003E25F7">
        <w:rPr>
          <w:rFonts w:ascii="Times New Roman" w:hAnsi="Times New Roman" w:cs="Times New Roman"/>
          <w:sz w:val="24"/>
          <w:szCs w:val="24"/>
        </w:rPr>
        <w:t xml:space="preserve">. From GPS and virtual globes to spatial computing - 2020, </w:t>
      </w:r>
      <w:proofErr w:type="spellStart"/>
      <w:r w:rsidRPr="003E25F7">
        <w:rPr>
          <w:rFonts w:ascii="Times New Roman" w:hAnsi="Times New Roman" w:cs="Times New Roman"/>
          <w:sz w:val="24"/>
          <w:szCs w:val="24"/>
        </w:rPr>
        <w:t>GeoInformatica</w:t>
      </w:r>
      <w:proofErr w:type="spellEnd"/>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Springer, Vol. 19, No. 4, 2015.</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Zhe</w:t>
      </w:r>
      <w:proofErr w:type="spellEnd"/>
      <w:r w:rsidRPr="003E25F7">
        <w:rPr>
          <w:rFonts w:ascii="Times New Roman" w:hAnsi="Times New Roman" w:cs="Times New Roman"/>
          <w:sz w:val="24"/>
          <w:szCs w:val="24"/>
        </w:rPr>
        <w:t xml:space="preserve"> Jiang, </w:t>
      </w:r>
      <w:proofErr w:type="spellStart"/>
      <w:r w:rsidRPr="003E25F7">
        <w:rPr>
          <w:rFonts w:ascii="Times New Roman" w:hAnsi="Times New Roman" w:cs="Times New Roman"/>
          <w:sz w:val="24"/>
          <w:szCs w:val="24"/>
        </w:rPr>
        <w:t>Reem</w:t>
      </w:r>
      <w:proofErr w:type="spellEnd"/>
      <w:r w:rsidRPr="003E25F7">
        <w:rPr>
          <w:rFonts w:ascii="Times New Roman" w:hAnsi="Times New Roman" w:cs="Times New Roman"/>
          <w:sz w:val="24"/>
          <w:szCs w:val="24"/>
        </w:rPr>
        <w:t xml:space="preserve"> Y. Ali, </w:t>
      </w:r>
      <w:proofErr w:type="spellStart"/>
      <w:r w:rsidRPr="003E25F7">
        <w:rPr>
          <w:rFonts w:ascii="Times New Roman" w:hAnsi="Times New Roman" w:cs="Times New Roman"/>
          <w:sz w:val="24"/>
          <w:szCs w:val="24"/>
        </w:rPr>
        <w:t>Emre</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Eftelioglu</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Xun</w:t>
      </w:r>
      <w:proofErr w:type="spellEnd"/>
      <w:r w:rsidRPr="003E25F7">
        <w:rPr>
          <w:rFonts w:ascii="Times New Roman" w:hAnsi="Times New Roman" w:cs="Times New Roman"/>
          <w:sz w:val="24"/>
          <w:szCs w:val="24"/>
        </w:rPr>
        <w:t xml:space="preserve"> Tang, </w:t>
      </w:r>
      <w:proofErr w:type="spellStart"/>
      <w:r w:rsidRPr="003E25F7">
        <w:rPr>
          <w:rFonts w:ascii="Times New Roman" w:hAnsi="Times New Roman" w:cs="Times New Roman"/>
          <w:sz w:val="24"/>
          <w:szCs w:val="24"/>
        </w:rPr>
        <w:t>Venkata</w:t>
      </w:r>
      <w:proofErr w:type="spellEnd"/>
      <w:r w:rsidRPr="003E25F7">
        <w:rPr>
          <w:rFonts w:ascii="Times New Roman" w:hAnsi="Times New Roman" w:cs="Times New Roman"/>
          <w:sz w:val="24"/>
          <w:szCs w:val="24"/>
        </w:rPr>
        <w:t xml:space="preserve"> M. V. </w:t>
      </w:r>
      <w:proofErr w:type="spellStart"/>
      <w:r w:rsidRPr="003E25F7">
        <w:rPr>
          <w:rFonts w:ascii="Times New Roman" w:hAnsi="Times New Roman" w:cs="Times New Roman"/>
          <w:sz w:val="24"/>
          <w:szCs w:val="24"/>
        </w:rPr>
        <w:t>Gunturi</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Xun</w:t>
      </w:r>
      <w:proofErr w:type="spellEnd"/>
      <w:r w:rsidRPr="003E25F7">
        <w:rPr>
          <w:rFonts w:ascii="Times New Roman" w:hAnsi="Times New Roman" w:cs="Times New Roman"/>
          <w:sz w:val="24"/>
          <w:szCs w:val="24"/>
        </w:rPr>
        <w:t xml:space="preserve"> Zhou:. Spatiotemporal Data Mining: A Computational Persp</w:t>
      </w:r>
      <w:r w:rsidR="00C85E60" w:rsidRPr="003E25F7">
        <w:rPr>
          <w:rFonts w:ascii="Times New Roman" w:hAnsi="Times New Roman" w:cs="Times New Roman"/>
          <w:sz w:val="24"/>
          <w:szCs w:val="24"/>
        </w:rPr>
        <w:t>ective, Int. J. Geo-Information</w:t>
      </w:r>
      <w:r w:rsidRPr="003E25F7">
        <w:rPr>
          <w:rFonts w:ascii="Times New Roman" w:hAnsi="Times New Roman" w:cs="Times New Roman"/>
          <w:sz w:val="24"/>
          <w:szCs w:val="24"/>
        </w:rPr>
        <w:t>, ISPRS, Vol. 4, No. 4, 2015.</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Chi-Yin Chow and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MobiGIS</w:t>
      </w:r>
      <w:proofErr w:type="spellEnd"/>
      <w:r w:rsidRPr="003E25F7">
        <w:rPr>
          <w:rFonts w:ascii="Times New Roman" w:hAnsi="Times New Roman" w:cs="Times New Roman"/>
          <w:sz w:val="24"/>
          <w:szCs w:val="24"/>
        </w:rPr>
        <w:t xml:space="preserve"> 2013 workshop report: the second ACM SIGSPATIAL Intl. Workshop on Mobile Geographic Informat</w:t>
      </w:r>
      <w:r w:rsidR="00C85E60" w:rsidRPr="003E25F7">
        <w:rPr>
          <w:rFonts w:ascii="Times New Roman" w:hAnsi="Times New Roman" w:cs="Times New Roman"/>
          <w:sz w:val="24"/>
          <w:szCs w:val="24"/>
        </w:rPr>
        <w:t>ion Systems, SIGSPATIAL Special</w:t>
      </w:r>
      <w:r w:rsidRPr="003E25F7">
        <w:rPr>
          <w:rFonts w:ascii="Times New Roman" w:hAnsi="Times New Roman" w:cs="Times New Roman"/>
          <w:sz w:val="24"/>
          <w:szCs w:val="24"/>
        </w:rPr>
        <w:t>, Vol. 6, No. 1, 2014.</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J. H. </w:t>
      </w:r>
      <w:proofErr w:type="spellStart"/>
      <w:r w:rsidRPr="003E25F7">
        <w:rPr>
          <w:rFonts w:ascii="Times New Roman" w:hAnsi="Times New Roman" w:cs="Times New Roman"/>
          <w:sz w:val="24"/>
          <w:szCs w:val="24"/>
        </w:rPr>
        <w:t>Faghmous</w:t>
      </w:r>
      <w:proofErr w:type="spellEnd"/>
      <w:r w:rsidRPr="003E25F7">
        <w:rPr>
          <w:rFonts w:ascii="Times New Roman" w:hAnsi="Times New Roman" w:cs="Times New Roman"/>
          <w:sz w:val="24"/>
          <w:szCs w:val="24"/>
        </w:rPr>
        <w:t xml:space="preserve">, A. Banerjee, S.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M. Steinbach, V. Kumar, A. R. </w:t>
      </w:r>
      <w:proofErr w:type="spellStart"/>
      <w:r w:rsidRPr="003E25F7">
        <w:rPr>
          <w:rFonts w:ascii="Times New Roman" w:hAnsi="Times New Roman" w:cs="Times New Roman"/>
          <w:sz w:val="24"/>
          <w:szCs w:val="24"/>
        </w:rPr>
        <w:t>Ganguly</w:t>
      </w:r>
      <w:proofErr w:type="spellEnd"/>
      <w:r w:rsidRPr="003E25F7">
        <w:rPr>
          <w:rFonts w:ascii="Times New Roman" w:hAnsi="Times New Roman" w:cs="Times New Roman"/>
          <w:sz w:val="24"/>
          <w:szCs w:val="24"/>
        </w:rPr>
        <w:t xml:space="preserve">, and N. F. </w:t>
      </w:r>
      <w:proofErr w:type="spellStart"/>
      <w:r w:rsidRPr="003E25F7">
        <w:rPr>
          <w:rFonts w:ascii="Times New Roman" w:hAnsi="Times New Roman" w:cs="Times New Roman"/>
          <w:sz w:val="24"/>
          <w:szCs w:val="24"/>
        </w:rPr>
        <w:t>Samatova</w:t>
      </w:r>
      <w:proofErr w:type="spellEnd"/>
      <w:r w:rsidRPr="003E25F7">
        <w:rPr>
          <w:rFonts w:ascii="Times New Roman" w:hAnsi="Times New Roman" w:cs="Times New Roman"/>
          <w:sz w:val="24"/>
          <w:szCs w:val="24"/>
        </w:rPr>
        <w:t>. Theory-Guided Data Science for Climate Change, Computer</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IEEE, Vol. 47, No. 11, 2014.</w:t>
      </w:r>
    </w:p>
    <w:p w:rsidR="000F5EA5" w:rsidRPr="003E25F7" w:rsidRDefault="000F5EA5" w:rsidP="003E25F7">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Xun</w:t>
      </w:r>
      <w:proofErr w:type="spellEnd"/>
      <w:r w:rsidRPr="003E25F7">
        <w:rPr>
          <w:rFonts w:ascii="Times New Roman" w:hAnsi="Times New Roman" w:cs="Times New Roman"/>
          <w:sz w:val="24"/>
          <w:szCs w:val="24"/>
        </w:rPr>
        <w:t xml:space="preserve"> Zhou,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Reem</w:t>
      </w:r>
      <w:proofErr w:type="spellEnd"/>
      <w:r w:rsidRPr="003E25F7">
        <w:rPr>
          <w:rFonts w:ascii="Times New Roman" w:hAnsi="Times New Roman" w:cs="Times New Roman"/>
          <w:sz w:val="24"/>
          <w:szCs w:val="24"/>
        </w:rPr>
        <w:t xml:space="preserve"> Ali. Spatiotemporal change footprint pattern discovery: an inter-disciplinary survey, Interdisciplinary Review on Data Mining and Knowledge Discovery, Wiley, Vol. 4, No. 1, 2014.</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Dev Oliver,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James M. Kang, Renee Laubscher, Veronica </w:t>
      </w:r>
      <w:proofErr w:type="spellStart"/>
      <w:r w:rsidRPr="003E25F7">
        <w:rPr>
          <w:rFonts w:ascii="Times New Roman" w:hAnsi="Times New Roman" w:cs="Times New Roman"/>
          <w:sz w:val="24"/>
          <w:szCs w:val="24"/>
        </w:rPr>
        <w:t>Carlan</w:t>
      </w:r>
      <w:proofErr w:type="spellEnd"/>
      <w:r w:rsidRPr="003E25F7">
        <w:rPr>
          <w:rFonts w:ascii="Times New Roman" w:hAnsi="Times New Roman" w:cs="Times New Roman"/>
          <w:sz w:val="24"/>
          <w:szCs w:val="24"/>
        </w:rPr>
        <w:t xml:space="preserve">, and </w:t>
      </w:r>
      <w:proofErr w:type="spellStart"/>
      <w:r w:rsidRPr="003E25F7">
        <w:rPr>
          <w:rFonts w:ascii="Times New Roman" w:hAnsi="Times New Roman" w:cs="Times New Roman"/>
          <w:sz w:val="24"/>
          <w:szCs w:val="24"/>
        </w:rPr>
        <w:t>Abdussalam</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Bannur</w:t>
      </w:r>
      <w:proofErr w:type="spellEnd"/>
      <w:r w:rsidRPr="003E25F7">
        <w:rPr>
          <w:rFonts w:ascii="Times New Roman" w:hAnsi="Times New Roman" w:cs="Times New Roman"/>
          <w:sz w:val="24"/>
          <w:szCs w:val="24"/>
        </w:rPr>
        <w:t>. A K-Main Routes Approach to Spatial Network Activity Summarization, Transactions in Knowledge and Data Engineering</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IEEE, Vol. 26, No. 6, 2014.</w:t>
      </w:r>
    </w:p>
    <w:p w:rsidR="000F5EA5" w:rsidRPr="003E25F7" w:rsidRDefault="000F5EA5" w:rsidP="003E25F7">
      <w:pPr>
        <w:pStyle w:val="ListParagraph"/>
        <w:numPr>
          <w:ilvl w:val="0"/>
          <w:numId w:val="6"/>
        </w:numPr>
        <w:rPr>
          <w:rFonts w:ascii="Times New Roman" w:hAnsi="Times New Roman" w:cs="Times New Roman"/>
          <w:sz w:val="24"/>
          <w:szCs w:val="24"/>
        </w:rPr>
      </w:pPr>
      <w:proofErr w:type="spellStart"/>
      <w:r w:rsidRPr="003E25F7">
        <w:rPr>
          <w:rFonts w:ascii="Times New Roman" w:hAnsi="Times New Roman" w:cs="Times New Roman"/>
          <w:sz w:val="24"/>
          <w:szCs w:val="24"/>
        </w:rPr>
        <w:t>KwangSoo</w:t>
      </w:r>
      <w:proofErr w:type="spellEnd"/>
      <w:r w:rsidRPr="003E25F7">
        <w:rPr>
          <w:rFonts w:ascii="Times New Roman" w:hAnsi="Times New Roman" w:cs="Times New Roman"/>
          <w:sz w:val="24"/>
          <w:szCs w:val="24"/>
        </w:rPr>
        <w:t xml:space="preserve"> Yang, Michael R Evans, </w:t>
      </w:r>
      <w:proofErr w:type="spellStart"/>
      <w:r w:rsidRPr="003E25F7">
        <w:rPr>
          <w:rFonts w:ascii="Times New Roman" w:hAnsi="Times New Roman" w:cs="Times New Roman"/>
          <w:sz w:val="24"/>
          <w:szCs w:val="24"/>
        </w:rPr>
        <w:t>Gunturi</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Venkata</w:t>
      </w:r>
      <w:proofErr w:type="spellEnd"/>
      <w:r w:rsidRPr="003E25F7">
        <w:rPr>
          <w:rFonts w:ascii="Times New Roman" w:hAnsi="Times New Roman" w:cs="Times New Roman"/>
          <w:sz w:val="24"/>
          <w:szCs w:val="24"/>
        </w:rPr>
        <w:t xml:space="preserve"> M.V., James A. Kang, and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Lagrangian</w:t>
      </w:r>
      <w:proofErr w:type="spellEnd"/>
      <w:r w:rsidRPr="003E25F7">
        <w:rPr>
          <w:rFonts w:ascii="Times New Roman" w:hAnsi="Times New Roman" w:cs="Times New Roman"/>
          <w:sz w:val="24"/>
          <w:szCs w:val="24"/>
        </w:rPr>
        <w:t xml:space="preserve"> Approaches to Storage of </w:t>
      </w:r>
      <w:proofErr w:type="spellStart"/>
      <w:r w:rsidRPr="003E25F7">
        <w:rPr>
          <w:rFonts w:ascii="Times New Roman" w:hAnsi="Times New Roman" w:cs="Times New Roman"/>
          <w:sz w:val="24"/>
          <w:szCs w:val="24"/>
        </w:rPr>
        <w:t>Spatio</w:t>
      </w:r>
      <w:proofErr w:type="spellEnd"/>
      <w:r w:rsidRPr="003E25F7">
        <w:rPr>
          <w:rFonts w:ascii="Times New Roman" w:hAnsi="Times New Roman" w:cs="Times New Roman"/>
          <w:sz w:val="24"/>
          <w:szCs w:val="24"/>
        </w:rPr>
        <w:t>-temporal Network Datasets, Transactions on Knowledge and Data Engineering (TKDE)</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IEEE, Vol. 26, No. 9, Sept. 2014, </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doi:10.1109/TKDE.2013.92).</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Chi-Yin Chow and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MobiGIS</w:t>
      </w:r>
      <w:proofErr w:type="spellEnd"/>
      <w:r w:rsidRPr="003E25F7">
        <w:rPr>
          <w:rFonts w:ascii="Times New Roman" w:hAnsi="Times New Roman" w:cs="Times New Roman"/>
          <w:sz w:val="24"/>
          <w:szCs w:val="24"/>
        </w:rPr>
        <w:t xml:space="preserve"> 2012 workshop report: the First ACM SIGSPATIAL Intl. Workshop on Mobile Geographic Information Systems, SIGSPATIAL Special</w:t>
      </w:r>
      <w:r w:rsidR="00C85E60" w:rsidRPr="003E25F7">
        <w:rPr>
          <w:rFonts w:ascii="Times New Roman" w:hAnsi="Times New Roman" w:cs="Times New Roman"/>
          <w:sz w:val="24"/>
          <w:szCs w:val="24"/>
        </w:rPr>
        <w:t>,</w:t>
      </w:r>
      <w:r w:rsidRPr="003E25F7">
        <w:rPr>
          <w:rFonts w:ascii="Times New Roman" w:hAnsi="Times New Roman" w:cs="Times New Roman"/>
          <w:sz w:val="24"/>
          <w:szCs w:val="24"/>
        </w:rPr>
        <w:t xml:space="preserve"> Vol. 5, No. 1, 2013.</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Hui </w:t>
      </w:r>
      <w:proofErr w:type="spellStart"/>
      <w:r w:rsidRPr="003E25F7">
        <w:rPr>
          <w:rFonts w:ascii="Times New Roman" w:hAnsi="Times New Roman" w:cs="Times New Roman"/>
          <w:sz w:val="24"/>
          <w:szCs w:val="24"/>
        </w:rPr>
        <w:t>Xiong</w:t>
      </w:r>
      <w:proofErr w:type="spellEnd"/>
      <w:r w:rsidRPr="003E25F7">
        <w:rPr>
          <w:rFonts w:ascii="Times New Roman" w:hAnsi="Times New Roman" w:cs="Times New Roman"/>
          <w:sz w:val="24"/>
          <w:szCs w:val="24"/>
        </w:rPr>
        <w:t xml:space="preserve">, 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and Alexander </w:t>
      </w:r>
      <w:proofErr w:type="spellStart"/>
      <w:r w:rsidRPr="003E25F7">
        <w:rPr>
          <w:rFonts w:ascii="Times New Roman" w:hAnsi="Times New Roman" w:cs="Times New Roman"/>
          <w:sz w:val="24"/>
          <w:szCs w:val="24"/>
        </w:rPr>
        <w:t>Tuzhilin</w:t>
      </w:r>
      <w:proofErr w:type="spellEnd"/>
      <w:r w:rsidRPr="003E25F7">
        <w:rPr>
          <w:rFonts w:ascii="Times New Roman" w:hAnsi="Times New Roman" w:cs="Times New Roman"/>
          <w:sz w:val="24"/>
          <w:szCs w:val="24"/>
        </w:rPr>
        <w:t>. Introduction to special section on intelligent mobile knowledge discovery and management systems, Transactions on Intelligent Systems and Technology</w:t>
      </w:r>
      <w:r w:rsidR="00C85E60" w:rsidRPr="003E25F7">
        <w:rPr>
          <w:rFonts w:ascii="Times New Roman" w:hAnsi="Times New Roman" w:cs="Times New Roman"/>
          <w:sz w:val="24"/>
          <w:szCs w:val="24"/>
        </w:rPr>
        <w:t xml:space="preserve">, </w:t>
      </w:r>
      <w:r w:rsidRPr="003E25F7">
        <w:rPr>
          <w:rFonts w:ascii="Times New Roman" w:hAnsi="Times New Roman" w:cs="Times New Roman"/>
          <w:sz w:val="24"/>
          <w:szCs w:val="24"/>
        </w:rPr>
        <w:t>ACM, Vol. 5, No. 1, 2013.</w:t>
      </w:r>
    </w:p>
    <w:p w:rsidR="000F5EA5"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lastRenderedPageBreak/>
        <w:t xml:space="preserve">P. Mohan, S.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J. Shine, and J. Rogers. Cascading </w:t>
      </w:r>
      <w:proofErr w:type="spellStart"/>
      <w:r w:rsidRPr="003E25F7">
        <w:rPr>
          <w:rFonts w:ascii="Times New Roman" w:hAnsi="Times New Roman" w:cs="Times New Roman"/>
          <w:sz w:val="24"/>
          <w:szCs w:val="24"/>
        </w:rPr>
        <w:t>spatio</w:t>
      </w:r>
      <w:proofErr w:type="spellEnd"/>
      <w:r w:rsidRPr="003E25F7">
        <w:rPr>
          <w:rFonts w:ascii="Times New Roman" w:hAnsi="Times New Roman" w:cs="Times New Roman"/>
          <w:sz w:val="24"/>
          <w:szCs w:val="24"/>
        </w:rPr>
        <w:t>-temporal pattern discovery, Transactions on Knowledge and Data Engineering, IEEE, Vol. 24, No. 11, 2012.</w:t>
      </w:r>
    </w:p>
    <w:p w:rsidR="00423BC1" w:rsidRPr="003E25F7" w:rsidRDefault="000F5EA5" w:rsidP="003E25F7">
      <w:pPr>
        <w:pStyle w:val="ListParagraph"/>
        <w:numPr>
          <w:ilvl w:val="0"/>
          <w:numId w:val="6"/>
        </w:numPr>
        <w:rPr>
          <w:rFonts w:ascii="Times New Roman" w:hAnsi="Times New Roman" w:cs="Times New Roman"/>
          <w:sz w:val="24"/>
          <w:szCs w:val="24"/>
        </w:rPr>
      </w:pPr>
      <w:r w:rsidRPr="003E25F7">
        <w:rPr>
          <w:rFonts w:ascii="Times New Roman" w:hAnsi="Times New Roman" w:cs="Times New Roman"/>
          <w:sz w:val="24"/>
          <w:szCs w:val="24"/>
        </w:rPr>
        <w:t xml:space="preserve">Shashi </w:t>
      </w:r>
      <w:proofErr w:type="spellStart"/>
      <w:r w:rsidRPr="003E25F7">
        <w:rPr>
          <w:rFonts w:ascii="Times New Roman" w:hAnsi="Times New Roman" w:cs="Times New Roman"/>
          <w:sz w:val="24"/>
          <w:szCs w:val="24"/>
        </w:rPr>
        <w:t>Shekhar</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KwangSoo</w:t>
      </w:r>
      <w:proofErr w:type="spellEnd"/>
      <w:r w:rsidRPr="003E25F7">
        <w:rPr>
          <w:rFonts w:ascii="Times New Roman" w:hAnsi="Times New Roman" w:cs="Times New Roman"/>
          <w:sz w:val="24"/>
          <w:szCs w:val="24"/>
        </w:rPr>
        <w:t xml:space="preserve"> Yang, </w:t>
      </w:r>
      <w:proofErr w:type="spellStart"/>
      <w:r w:rsidRPr="003E25F7">
        <w:rPr>
          <w:rFonts w:ascii="Times New Roman" w:hAnsi="Times New Roman" w:cs="Times New Roman"/>
          <w:sz w:val="24"/>
          <w:szCs w:val="24"/>
        </w:rPr>
        <w:t>Viswanath</w:t>
      </w:r>
      <w:proofErr w:type="spellEnd"/>
      <w:r w:rsidRPr="003E25F7">
        <w:rPr>
          <w:rFonts w:ascii="Times New Roman" w:hAnsi="Times New Roman" w:cs="Times New Roman"/>
          <w:sz w:val="24"/>
          <w:szCs w:val="24"/>
        </w:rPr>
        <w:t xml:space="preserve"> </w:t>
      </w:r>
      <w:proofErr w:type="spellStart"/>
      <w:r w:rsidRPr="003E25F7">
        <w:rPr>
          <w:rFonts w:ascii="Times New Roman" w:hAnsi="Times New Roman" w:cs="Times New Roman"/>
          <w:sz w:val="24"/>
          <w:szCs w:val="24"/>
        </w:rPr>
        <w:t>Gunturi</w:t>
      </w:r>
      <w:proofErr w:type="spellEnd"/>
      <w:r w:rsidRPr="003E25F7">
        <w:rPr>
          <w:rFonts w:ascii="Times New Roman" w:hAnsi="Times New Roman" w:cs="Times New Roman"/>
          <w:sz w:val="24"/>
          <w:szCs w:val="24"/>
        </w:rPr>
        <w:t>, and Dev Oliver. Experiences with Evacuation Route Planning Algorithms, International Journal of Geographical Information Science (IJGIS), Taylor and Francis, Vol. 26, No. 12, 2012, Special Issue in honor of Prof. M. F. Goodchild.</w:t>
      </w:r>
    </w:p>
    <w:p w:rsidR="00B0376A" w:rsidRPr="00B3625A" w:rsidRDefault="00B0376A">
      <w:pPr>
        <w:rPr>
          <w:rFonts w:ascii="Times New Roman" w:hAnsi="Times New Roman" w:cs="Times New Roman"/>
        </w:rPr>
      </w:pPr>
    </w:p>
    <w:sectPr w:rsidR="00B0376A" w:rsidRPr="00B3625A" w:rsidSect="00B037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F2" w:rsidRDefault="00BF5CF2" w:rsidP="0004361E">
      <w:pPr>
        <w:spacing w:after="0" w:line="240" w:lineRule="auto"/>
      </w:pPr>
      <w:r>
        <w:separator/>
      </w:r>
    </w:p>
  </w:endnote>
  <w:endnote w:type="continuationSeparator" w:id="0">
    <w:p w:rsidR="00BF5CF2" w:rsidRDefault="00BF5CF2" w:rsidP="0004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46438"/>
      <w:docPartObj>
        <w:docPartGallery w:val="Page Numbers (Bottom of Page)"/>
        <w:docPartUnique/>
      </w:docPartObj>
    </w:sdtPr>
    <w:sdtEndPr>
      <w:rPr>
        <w:rFonts w:ascii="Times New Roman" w:hAnsi="Times New Roman" w:cs="Times New Roman"/>
        <w:noProof/>
        <w:sz w:val="24"/>
        <w:szCs w:val="24"/>
      </w:rPr>
    </w:sdtEndPr>
    <w:sdtContent>
      <w:p w:rsidR="0004361E" w:rsidRPr="00B3625A" w:rsidRDefault="00744D3F">
        <w:pPr>
          <w:pStyle w:val="Footer"/>
          <w:jc w:val="center"/>
          <w:rPr>
            <w:rFonts w:ascii="Times New Roman" w:hAnsi="Times New Roman" w:cs="Times New Roman"/>
            <w:sz w:val="24"/>
            <w:szCs w:val="24"/>
          </w:rPr>
        </w:pPr>
        <w:r w:rsidRPr="00B3625A">
          <w:rPr>
            <w:rFonts w:ascii="Times New Roman" w:hAnsi="Times New Roman" w:cs="Times New Roman"/>
            <w:sz w:val="24"/>
            <w:szCs w:val="24"/>
          </w:rPr>
          <w:fldChar w:fldCharType="begin"/>
        </w:r>
        <w:r w:rsidR="0004361E" w:rsidRPr="00B3625A">
          <w:rPr>
            <w:rFonts w:ascii="Times New Roman" w:hAnsi="Times New Roman" w:cs="Times New Roman"/>
            <w:sz w:val="24"/>
            <w:szCs w:val="24"/>
          </w:rPr>
          <w:instrText xml:space="preserve"> PAGE   \* MERGEFORMAT </w:instrText>
        </w:r>
        <w:r w:rsidRPr="00B3625A">
          <w:rPr>
            <w:rFonts w:ascii="Times New Roman" w:hAnsi="Times New Roman" w:cs="Times New Roman"/>
            <w:sz w:val="24"/>
            <w:szCs w:val="24"/>
          </w:rPr>
          <w:fldChar w:fldCharType="separate"/>
        </w:r>
        <w:r w:rsidR="001A6893">
          <w:rPr>
            <w:rFonts w:ascii="Times New Roman" w:hAnsi="Times New Roman" w:cs="Times New Roman"/>
            <w:noProof/>
            <w:sz w:val="24"/>
            <w:szCs w:val="24"/>
          </w:rPr>
          <w:t>2</w:t>
        </w:r>
        <w:r w:rsidRPr="00B3625A">
          <w:rPr>
            <w:rFonts w:ascii="Times New Roman" w:hAnsi="Times New Roman" w:cs="Times New Roman"/>
            <w:noProof/>
            <w:sz w:val="24"/>
            <w:szCs w:val="24"/>
          </w:rPr>
          <w:fldChar w:fldCharType="end"/>
        </w:r>
      </w:p>
    </w:sdtContent>
  </w:sdt>
  <w:p w:rsidR="0004361E" w:rsidRDefault="00043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F2" w:rsidRDefault="00BF5CF2" w:rsidP="0004361E">
      <w:pPr>
        <w:spacing w:after="0" w:line="240" w:lineRule="auto"/>
      </w:pPr>
      <w:r>
        <w:separator/>
      </w:r>
    </w:p>
  </w:footnote>
  <w:footnote w:type="continuationSeparator" w:id="0">
    <w:p w:rsidR="00BF5CF2" w:rsidRDefault="00BF5CF2" w:rsidP="000436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1E" w:rsidRPr="00B3625A" w:rsidRDefault="00B3625A" w:rsidP="0004361E">
    <w:pPr>
      <w:pStyle w:val="Header"/>
      <w:jc w:val="right"/>
      <w:rPr>
        <w:rFonts w:ascii="Times New Roman" w:hAnsi="Times New Roman" w:cs="Times New Roman"/>
        <w:b/>
        <w:sz w:val="24"/>
        <w:szCs w:val="24"/>
      </w:rPr>
    </w:pPr>
    <w:r w:rsidRPr="00B3625A">
      <w:rPr>
        <w:rFonts w:ascii="Times New Roman" w:hAnsi="Times New Roman" w:cs="Times New Roman"/>
        <w:b/>
        <w:sz w:val="24"/>
        <w:szCs w:val="24"/>
      </w:rPr>
      <w:t>Biographical Sketch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87F"/>
    <w:multiLevelType w:val="hybridMultilevel"/>
    <w:tmpl w:val="E11A5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0EF0"/>
    <w:multiLevelType w:val="hybridMultilevel"/>
    <w:tmpl w:val="DB68C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323A4"/>
    <w:multiLevelType w:val="hybridMultilevel"/>
    <w:tmpl w:val="2004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6"/>
    <w:rsid w:val="0004361E"/>
    <w:rsid w:val="00064958"/>
    <w:rsid w:val="000A1312"/>
    <w:rsid w:val="000B5D44"/>
    <w:rsid w:val="000E2E13"/>
    <w:rsid w:val="000F5EA5"/>
    <w:rsid w:val="001A6893"/>
    <w:rsid w:val="00242E71"/>
    <w:rsid w:val="002C7648"/>
    <w:rsid w:val="00313B36"/>
    <w:rsid w:val="00321341"/>
    <w:rsid w:val="00331183"/>
    <w:rsid w:val="00381CBC"/>
    <w:rsid w:val="003E25F7"/>
    <w:rsid w:val="003E7E98"/>
    <w:rsid w:val="00411FB1"/>
    <w:rsid w:val="00423BC1"/>
    <w:rsid w:val="0043480E"/>
    <w:rsid w:val="004E5FD2"/>
    <w:rsid w:val="00506453"/>
    <w:rsid w:val="005A4A98"/>
    <w:rsid w:val="006124C7"/>
    <w:rsid w:val="0061481D"/>
    <w:rsid w:val="006350DF"/>
    <w:rsid w:val="00744D3F"/>
    <w:rsid w:val="00785213"/>
    <w:rsid w:val="00815498"/>
    <w:rsid w:val="00883C8D"/>
    <w:rsid w:val="008A752F"/>
    <w:rsid w:val="009925E3"/>
    <w:rsid w:val="009A4CA2"/>
    <w:rsid w:val="009F7DD7"/>
    <w:rsid w:val="00A06AF3"/>
    <w:rsid w:val="00A10E56"/>
    <w:rsid w:val="00A47A83"/>
    <w:rsid w:val="00A802ED"/>
    <w:rsid w:val="00A85A46"/>
    <w:rsid w:val="00B0376A"/>
    <w:rsid w:val="00B2111F"/>
    <w:rsid w:val="00B3625A"/>
    <w:rsid w:val="00BC3039"/>
    <w:rsid w:val="00BF5CF2"/>
    <w:rsid w:val="00C01D66"/>
    <w:rsid w:val="00C36336"/>
    <w:rsid w:val="00C85E60"/>
    <w:rsid w:val="00C865BC"/>
    <w:rsid w:val="00CA7352"/>
    <w:rsid w:val="00CD19B5"/>
    <w:rsid w:val="00CE15E7"/>
    <w:rsid w:val="00D20634"/>
    <w:rsid w:val="00D262FF"/>
    <w:rsid w:val="00E139C1"/>
    <w:rsid w:val="00E5567F"/>
    <w:rsid w:val="00E64F4F"/>
    <w:rsid w:val="00F8594C"/>
    <w:rsid w:val="00FC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958"/>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46"/>
    <w:pPr>
      <w:spacing w:after="0" w:line="240" w:lineRule="auto"/>
      <w:ind w:left="720"/>
      <w:contextualSpacing/>
    </w:pPr>
  </w:style>
  <w:style w:type="table" w:styleId="TableGrid">
    <w:name w:val="Table Grid"/>
    <w:basedOn w:val="TableNormal"/>
    <w:uiPriority w:val="59"/>
    <w:rsid w:val="00C0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E"/>
  </w:style>
  <w:style w:type="paragraph" w:styleId="Footer">
    <w:name w:val="footer"/>
    <w:basedOn w:val="Normal"/>
    <w:link w:val="FooterChar"/>
    <w:uiPriority w:val="99"/>
    <w:unhideWhenUsed/>
    <w:rsid w:val="0004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1E"/>
  </w:style>
  <w:style w:type="character" w:customStyle="1" w:styleId="Heading1Char">
    <w:name w:val="Heading 1 Char"/>
    <w:basedOn w:val="DefaultParagraphFont"/>
    <w:link w:val="Heading1"/>
    <w:rsid w:val="00064958"/>
    <w:rPr>
      <w:rFonts w:ascii="Times New Roman" w:eastAsia="Times New Roman" w:hAnsi="Times New Roman" w:cs="Times New Roman"/>
      <w:b/>
      <w:bCs/>
      <w:color w:val="000000"/>
      <w:sz w:val="24"/>
      <w:szCs w:val="20"/>
    </w:rPr>
  </w:style>
  <w:style w:type="paragraph" w:styleId="PlainText">
    <w:name w:val="Plain Text"/>
    <w:basedOn w:val="Normal"/>
    <w:link w:val="PlainTextChar"/>
    <w:unhideWhenUsed/>
    <w:rsid w:val="000649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649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958"/>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46"/>
    <w:pPr>
      <w:spacing w:after="0" w:line="240" w:lineRule="auto"/>
      <w:ind w:left="720"/>
      <w:contextualSpacing/>
    </w:pPr>
  </w:style>
  <w:style w:type="table" w:styleId="TableGrid">
    <w:name w:val="Table Grid"/>
    <w:basedOn w:val="TableNormal"/>
    <w:uiPriority w:val="59"/>
    <w:rsid w:val="00C0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E"/>
  </w:style>
  <w:style w:type="paragraph" w:styleId="Footer">
    <w:name w:val="footer"/>
    <w:basedOn w:val="Normal"/>
    <w:link w:val="FooterChar"/>
    <w:uiPriority w:val="99"/>
    <w:unhideWhenUsed/>
    <w:rsid w:val="0004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1E"/>
  </w:style>
  <w:style w:type="character" w:customStyle="1" w:styleId="Heading1Char">
    <w:name w:val="Heading 1 Char"/>
    <w:basedOn w:val="DefaultParagraphFont"/>
    <w:link w:val="Heading1"/>
    <w:rsid w:val="00064958"/>
    <w:rPr>
      <w:rFonts w:ascii="Times New Roman" w:eastAsia="Times New Roman" w:hAnsi="Times New Roman" w:cs="Times New Roman"/>
      <w:b/>
      <w:bCs/>
      <w:color w:val="000000"/>
      <w:sz w:val="24"/>
      <w:szCs w:val="20"/>
    </w:rPr>
  </w:style>
  <w:style w:type="paragraph" w:styleId="PlainText">
    <w:name w:val="Plain Text"/>
    <w:basedOn w:val="Normal"/>
    <w:link w:val="PlainTextChar"/>
    <w:unhideWhenUsed/>
    <w:rsid w:val="000649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649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9370">
      <w:bodyDiv w:val="1"/>
      <w:marLeft w:val="0"/>
      <w:marRight w:val="0"/>
      <w:marTop w:val="0"/>
      <w:marBottom w:val="0"/>
      <w:divBdr>
        <w:top w:val="none" w:sz="0" w:space="0" w:color="auto"/>
        <w:left w:val="none" w:sz="0" w:space="0" w:color="auto"/>
        <w:bottom w:val="none" w:sz="0" w:space="0" w:color="auto"/>
        <w:right w:val="none" w:sz="0" w:space="0" w:color="auto"/>
      </w:divBdr>
    </w:div>
    <w:div w:id="610434440">
      <w:bodyDiv w:val="1"/>
      <w:marLeft w:val="0"/>
      <w:marRight w:val="0"/>
      <w:marTop w:val="0"/>
      <w:marBottom w:val="0"/>
      <w:divBdr>
        <w:top w:val="none" w:sz="0" w:space="0" w:color="auto"/>
        <w:left w:val="none" w:sz="0" w:space="0" w:color="auto"/>
        <w:bottom w:val="none" w:sz="0" w:space="0" w:color="auto"/>
        <w:right w:val="none" w:sz="0" w:space="0" w:color="auto"/>
      </w:divBdr>
    </w:div>
    <w:div w:id="7606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Gilreath-Mullen</dc:creator>
  <cp:lastModifiedBy>S S</cp:lastModifiedBy>
  <cp:revision>2</cp:revision>
  <dcterms:created xsi:type="dcterms:W3CDTF">2016-08-02T18:02:00Z</dcterms:created>
  <dcterms:modified xsi:type="dcterms:W3CDTF">2016-08-02T18:02:00Z</dcterms:modified>
</cp:coreProperties>
</file>